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2B13" w14:textId="103D5F87" w:rsidR="006C04CA" w:rsidRPr="00DE43BB" w:rsidRDefault="006C04CA" w:rsidP="006C04CA">
      <w:pPr>
        <w:pStyle w:val="Heading1"/>
      </w:pPr>
      <w:r w:rsidRPr="00DE43BB">
        <w:t>Appendix A: Expenses by Function and</w:t>
      </w:r>
      <w:r>
        <w:t xml:space="preserve"> </w:t>
      </w:r>
      <w:r w:rsidRPr="00DE43BB">
        <w:t>Sub</w:t>
      </w:r>
      <w:r w:rsidR="00D634DE">
        <w:noBreakHyphen/>
      </w:r>
      <w:r w:rsidRPr="00DE43BB">
        <w:t>function</w:t>
      </w:r>
    </w:p>
    <w:p w14:paraId="6FF77927" w14:textId="3FD9329E" w:rsidR="006C04CA" w:rsidRPr="00DE43BB" w:rsidRDefault="006C04CA" w:rsidP="006C04CA">
      <w:r w:rsidRPr="00DE43BB">
        <w:t>Table A.1 sets out Australian Government general government sector expenses by function and sub</w:t>
      </w:r>
      <w:r w:rsidR="00D634DE">
        <w:noBreakHyphen/>
      </w:r>
      <w:r w:rsidRPr="00DE43BB">
        <w:t>function for 202</w:t>
      </w:r>
      <w:r w:rsidR="00E164DB">
        <w:t>2</w:t>
      </w:r>
      <w:r w:rsidR="009212C8">
        <w:t>–</w:t>
      </w:r>
      <w:r w:rsidRPr="00DE43BB">
        <w:t>2</w:t>
      </w:r>
      <w:r w:rsidR="00E164DB">
        <w:t>3</w:t>
      </w:r>
      <w:r w:rsidRPr="00DE43BB">
        <w:t>.</w:t>
      </w:r>
    </w:p>
    <w:p w14:paraId="03EFB3C0" w14:textId="77777777" w:rsidR="006C04CA" w:rsidRPr="00DE43BB" w:rsidRDefault="006C04CA" w:rsidP="006C04CA">
      <w:pPr>
        <w:spacing w:after="160" w:line="259" w:lineRule="auto"/>
      </w:pPr>
      <w:r w:rsidRPr="00DE43BB">
        <w:br w:type="page"/>
      </w:r>
    </w:p>
    <w:p w14:paraId="527936DC" w14:textId="592C8EEF" w:rsidR="00B5755A" w:rsidRDefault="006C04CA" w:rsidP="00B5755A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43BB">
        <w:lastRenderedPageBreak/>
        <w:t>Table A.1: Australian Government general government sector expenses by function and sub</w:t>
      </w:r>
      <w:r w:rsidR="00D634DE">
        <w:noBreakHyphen/>
      </w:r>
      <w:r w:rsidRPr="00DE43BB">
        <w:t>function</w:t>
      </w:r>
      <w:bookmarkStart w:id="0" w:name="_1725196997"/>
      <w:bookmarkEnd w:id="0"/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672"/>
        <w:gridCol w:w="1008"/>
        <w:gridCol w:w="1010"/>
        <w:gridCol w:w="1010"/>
        <w:gridCol w:w="1010"/>
      </w:tblGrid>
      <w:tr w:rsidR="00B5755A" w:rsidRPr="00B5755A" w14:paraId="74B91795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755EE" w14:textId="46234775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3592" w14:textId="44953B1A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755A">
              <w:rPr>
                <w:rFonts w:ascii="Arial" w:hAnsi="Arial" w:cs="Arial"/>
                <w:sz w:val="16"/>
                <w:szCs w:val="16"/>
              </w:rPr>
              <w:t>2021</w:t>
            </w:r>
            <w:r w:rsidR="00D634DE">
              <w:rPr>
                <w:rFonts w:ascii="Arial" w:hAnsi="Arial" w:cs="Arial"/>
                <w:sz w:val="16"/>
                <w:szCs w:val="16"/>
              </w:rPr>
              <w:noBreakHyphen/>
            </w:r>
            <w:r w:rsidRPr="00B5755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BFF07" w14:textId="775B5706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755A">
              <w:rPr>
                <w:rFonts w:ascii="Arial" w:hAnsi="Arial" w:cs="Arial"/>
                <w:sz w:val="16"/>
                <w:szCs w:val="16"/>
              </w:rPr>
              <w:t>2022</w:t>
            </w:r>
            <w:r w:rsidR="00D634DE">
              <w:rPr>
                <w:rFonts w:ascii="Arial" w:hAnsi="Arial" w:cs="Arial"/>
                <w:sz w:val="16"/>
                <w:szCs w:val="16"/>
              </w:rPr>
              <w:noBreakHyphen/>
            </w:r>
            <w:r w:rsidRPr="00B5755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7B5372FA" w14:textId="0E5DFD01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755A">
              <w:rPr>
                <w:rFonts w:ascii="Arial" w:hAnsi="Arial" w:cs="Arial"/>
                <w:sz w:val="16"/>
                <w:szCs w:val="16"/>
              </w:rPr>
              <w:t>2022</w:t>
            </w:r>
            <w:r w:rsidR="00D634DE">
              <w:rPr>
                <w:rFonts w:ascii="Arial" w:hAnsi="Arial" w:cs="Arial"/>
                <w:sz w:val="16"/>
                <w:szCs w:val="16"/>
              </w:rPr>
              <w:noBreakHyphen/>
            </w:r>
            <w:r w:rsidRPr="00B5755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ECCF1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755A">
              <w:rPr>
                <w:rFonts w:ascii="Arial" w:hAnsi="Arial" w:cs="Arial"/>
                <w:sz w:val="16"/>
                <w:szCs w:val="16"/>
              </w:rPr>
              <w:t>Change on</w:t>
            </w:r>
          </w:p>
        </w:tc>
      </w:tr>
      <w:tr w:rsidR="00B5755A" w:rsidRPr="00B5755A" w14:paraId="31B3349A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AADC1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8C46B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755A">
              <w:rPr>
                <w:rFonts w:ascii="Arial" w:hAnsi="Arial" w:cs="Arial"/>
                <w:sz w:val="16"/>
                <w:szCs w:val="16"/>
              </w:rPr>
              <w:t>Outcome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407BA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755A">
              <w:rPr>
                <w:rFonts w:ascii="Arial" w:hAnsi="Arial" w:cs="Arial"/>
                <w:sz w:val="16"/>
                <w:szCs w:val="16"/>
              </w:rPr>
              <w:t>Estimate at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30792FA8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755A">
              <w:rPr>
                <w:rFonts w:ascii="Arial" w:hAnsi="Arial" w:cs="Arial"/>
                <w:sz w:val="16"/>
                <w:szCs w:val="16"/>
              </w:rPr>
              <w:t>Outcome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605A4" w14:textId="469C988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755A">
              <w:rPr>
                <w:rFonts w:ascii="Arial" w:hAnsi="Arial" w:cs="Arial"/>
                <w:sz w:val="16"/>
                <w:szCs w:val="16"/>
              </w:rPr>
              <w:t>2023</w:t>
            </w:r>
            <w:r w:rsidR="00D634DE">
              <w:rPr>
                <w:rFonts w:ascii="Arial" w:hAnsi="Arial" w:cs="Arial"/>
                <w:sz w:val="16"/>
                <w:szCs w:val="16"/>
              </w:rPr>
              <w:noBreakHyphen/>
            </w:r>
            <w:r w:rsidRPr="00B5755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B5755A" w:rsidRPr="00B5755A" w14:paraId="4D4A265A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5D17C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25E35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575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50121" w14:textId="52484370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755A">
              <w:rPr>
                <w:rFonts w:ascii="Arial" w:hAnsi="Arial" w:cs="Arial"/>
                <w:sz w:val="16"/>
                <w:szCs w:val="16"/>
              </w:rPr>
              <w:t>2023</w:t>
            </w:r>
            <w:r w:rsidR="00D634DE">
              <w:rPr>
                <w:rFonts w:ascii="Arial" w:hAnsi="Arial" w:cs="Arial"/>
                <w:sz w:val="16"/>
                <w:szCs w:val="16"/>
              </w:rPr>
              <w:noBreakHyphen/>
            </w:r>
            <w:r w:rsidRPr="00B5755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78591BC9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75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BF532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755A">
              <w:rPr>
                <w:rFonts w:ascii="Arial" w:hAnsi="Arial" w:cs="Arial"/>
                <w:sz w:val="16"/>
                <w:szCs w:val="16"/>
              </w:rPr>
              <w:t>Budget</w:t>
            </w:r>
          </w:p>
        </w:tc>
      </w:tr>
      <w:tr w:rsidR="00B5755A" w:rsidRPr="00B5755A" w14:paraId="272020EF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E2476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98D93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575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8F78D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755A">
              <w:rPr>
                <w:rFonts w:ascii="Arial" w:hAnsi="Arial" w:cs="Arial"/>
                <w:sz w:val="16"/>
                <w:szCs w:val="16"/>
              </w:rPr>
              <w:t>Budget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5BBDAA12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75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26A2E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575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755A" w:rsidRPr="00B5755A" w14:paraId="1004F89E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C2979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7FEFC6B8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2CA770CA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2E9EB73F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19E8B8C4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</w:tr>
      <w:tr w:rsidR="00B5755A" w:rsidRPr="00B5755A" w14:paraId="3C77CFEA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28ED4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 public services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E3528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A06B6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7C606362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19CC4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755A" w:rsidRPr="00B5755A" w14:paraId="08097E8C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00D23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Legislative and executive affairs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4DC57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1,864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5F3A2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1,574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1D107BC6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1,685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92051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</w:tr>
      <w:tr w:rsidR="00B5755A" w:rsidRPr="00B5755A" w14:paraId="0CEF34C4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88065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Financial and fiscal affairs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2A418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8,898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DFADF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9,309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1B5E01CC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9,187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7BF36" w14:textId="4FDC025F" w:rsidR="00B5755A" w:rsidRPr="00B5755A" w:rsidRDefault="00D634DE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B5755A" w:rsidRPr="00B5755A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B5755A" w:rsidRPr="00B5755A" w14:paraId="591BD160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7F4E2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Foreign affairs and economic aid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A517D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6,096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5003A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7,622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67468669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7,522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F6614" w14:textId="19B48FA0" w:rsidR="00B5755A" w:rsidRPr="00B5755A" w:rsidRDefault="00D634DE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B5755A" w:rsidRPr="00B5755A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B5755A" w:rsidRPr="00B5755A" w14:paraId="0F64B0E0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C2DFD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General research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CFBC7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3,291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3FC53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3,735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10C3DFE3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3,695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0B1E0" w14:textId="1AC0547A" w:rsidR="00B5755A" w:rsidRPr="00B5755A" w:rsidRDefault="00D634DE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B5755A" w:rsidRPr="00B5755A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B5755A" w:rsidRPr="00B5755A" w14:paraId="6CFA066C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23454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General services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E41C6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E18CD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787A626F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1,110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F472C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</w:tr>
      <w:tr w:rsidR="00B5755A" w:rsidRPr="00B5755A" w14:paraId="527478B7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55A37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Government superannuation benefits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69F2C8EB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10,221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2212D084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6,947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46D61612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6,912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1E197A45" w14:textId="3AABBBA9" w:rsidR="00B5755A" w:rsidRPr="00B5755A" w:rsidRDefault="00D634DE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B5755A" w:rsidRPr="00B5755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B5755A" w:rsidRPr="00B5755A" w14:paraId="63151BC4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7E18A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</w:t>
            </w:r>
            <w:proofErr w:type="gramStart"/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 public</w:t>
            </w:r>
            <w:proofErr w:type="gramEnd"/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services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35A45BE7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31,273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7D666E8D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30,106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5DAC1BEB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30,111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2EB7FA96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B5755A" w:rsidRPr="00B5755A" w14:paraId="63C400C4" w14:textId="77777777" w:rsidTr="00D6606E">
        <w:trPr>
          <w:divId w:val="1996762239"/>
          <w:trHeight w:hRule="exact" w:val="4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70EC9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F1407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036AC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4D8E2E10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A03E3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755A" w:rsidRPr="00B5755A" w14:paraId="50CAD4E7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E4F38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Defence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4A120663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38,246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308BE54C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40,059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01E86C94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41,436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4C9A26AF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1,377</w:t>
            </w:r>
          </w:p>
        </w:tc>
      </w:tr>
      <w:tr w:rsidR="00B5755A" w:rsidRPr="00B5755A" w14:paraId="02F40E16" w14:textId="77777777" w:rsidTr="00D6606E">
        <w:trPr>
          <w:divId w:val="1996762239"/>
          <w:trHeight w:hRule="exact" w:val="4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67DC9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42FA8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51D3E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2A7FABDE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11D0A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755A" w:rsidRPr="00B5755A" w14:paraId="409AC11D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D026F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Public order and safety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34F1E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F06DE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25974BBD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16A60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755A" w:rsidRPr="00B5755A" w14:paraId="018F5D10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F4004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Courts and legal services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7A20E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1,611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0F3AA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1,747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4FE08EE8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1,814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456D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B5755A" w:rsidRPr="00B5755A" w14:paraId="5EA09051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1E907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Other public order and safety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2285B6EB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5,047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7EC720AC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5,637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383D5561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5,698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24013D7C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B5755A" w:rsidRPr="00B5755A" w14:paraId="10EFE7B5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D5E33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public order and safety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71A39E25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6,658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2CF6E68E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7,384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16F7ABD5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7,513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3687C07A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</w:tr>
      <w:tr w:rsidR="00B5755A" w:rsidRPr="00B5755A" w14:paraId="7A4DF9AD" w14:textId="77777777" w:rsidTr="00D6606E">
        <w:trPr>
          <w:divId w:val="1996762239"/>
          <w:trHeight w:hRule="exact" w:val="4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8C6FF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6FFFA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6DD67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1448B27B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3C80A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755A" w:rsidRPr="00B5755A" w14:paraId="3B541BBD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05E15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60567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9F59E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4B7086E3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3A029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755A" w:rsidRPr="00B5755A" w14:paraId="5C70C26D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8E925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Higher education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4EEDB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10,656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C2D29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10,587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34BD636C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10,428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C04CB" w14:textId="00170C07" w:rsidR="00B5755A" w:rsidRPr="00B5755A" w:rsidRDefault="00D634DE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B5755A" w:rsidRPr="00B5755A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</w:tr>
      <w:tr w:rsidR="00B5755A" w:rsidRPr="00B5755A" w14:paraId="7B69EA52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FB1E7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Vocational and other education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8D0BE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2,077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D0388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2,262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0EED5193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2,234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F2DB9" w14:textId="01FF8ED3" w:rsidR="00B5755A" w:rsidRPr="00B5755A" w:rsidRDefault="00D634DE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B5755A" w:rsidRPr="00B5755A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B5755A" w:rsidRPr="00B5755A" w14:paraId="72F4693B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F3D02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Schools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43AE2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25,036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3E30A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26,909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7D19E8E5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26,998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89977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B5755A" w:rsidRPr="00B5755A" w14:paraId="17CC495B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5F811" w14:textId="3C5394F6" w:rsidR="00B5755A" w:rsidRPr="00B5755A" w:rsidRDefault="00B5755A" w:rsidP="00D6606E">
            <w:pPr>
              <w:spacing w:before="0" w:after="0" w:line="240" w:lineRule="auto"/>
              <w:ind w:left="34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Non</w:t>
            </w:r>
            <w:r w:rsidR="00D634D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noBreakHyphen/>
            </w:r>
            <w:r w:rsidRPr="00B57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government schools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A72ED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15,365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7C444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16,646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30913A33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16,705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273AB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59</w:t>
            </w:r>
          </w:p>
        </w:tc>
      </w:tr>
      <w:tr w:rsidR="00B5755A" w:rsidRPr="00B5755A" w14:paraId="146F5192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6E08F" w14:textId="77777777" w:rsidR="00B5755A" w:rsidRPr="00B5755A" w:rsidRDefault="00B5755A" w:rsidP="00D6606E">
            <w:pPr>
              <w:spacing w:before="0" w:after="0" w:line="240" w:lineRule="auto"/>
              <w:ind w:left="34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Government schools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17FC7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9,671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FC71D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10,264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4C568ADC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10,292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A0645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29</w:t>
            </w:r>
          </w:p>
        </w:tc>
      </w:tr>
      <w:tr w:rsidR="00B5755A" w:rsidRPr="00B5755A" w14:paraId="41EA3169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912FA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School education – specific funding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9B87E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7920B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1,128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139A626D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1,082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EAC71" w14:textId="597F6574" w:rsidR="00B5755A" w:rsidRPr="00B5755A" w:rsidRDefault="00D634DE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B5755A" w:rsidRPr="00B5755A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B5755A" w:rsidRPr="00B5755A" w14:paraId="6D0DDA5A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65220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Student assistance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96C51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4,401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D3F56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4,783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65738CE6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3,925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13869" w14:textId="20BD9CE4" w:rsidR="00B5755A" w:rsidRPr="00B5755A" w:rsidRDefault="00D634DE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B5755A" w:rsidRPr="00B5755A">
              <w:rPr>
                <w:rFonts w:ascii="Arial" w:hAnsi="Arial" w:cs="Arial"/>
                <w:color w:val="000000"/>
                <w:sz w:val="16"/>
                <w:szCs w:val="16"/>
              </w:rPr>
              <w:t>858</w:t>
            </w:r>
          </w:p>
        </w:tc>
      </w:tr>
      <w:tr w:rsidR="00B5755A" w:rsidRPr="00B5755A" w14:paraId="203E3D43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E901A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General administration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5D6B1461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6FF9AC65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585792C1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32A5DDE4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B5755A" w:rsidRPr="00B5755A" w14:paraId="441A2C32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0E71E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education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196F3115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43,225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59BABB88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45,876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6BB9467E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44,932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3DD233CE" w14:textId="0757CA68" w:rsidR="00B5755A" w:rsidRPr="00B5755A" w:rsidRDefault="00D634DE" w:rsidP="00444D4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noBreakHyphen/>
            </w:r>
            <w:r w:rsidR="00B5755A"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945</w:t>
            </w:r>
          </w:p>
        </w:tc>
      </w:tr>
      <w:tr w:rsidR="00B5755A" w:rsidRPr="00B5755A" w14:paraId="15EDA7FC" w14:textId="77777777" w:rsidTr="00D6606E">
        <w:trPr>
          <w:divId w:val="1996762239"/>
          <w:trHeight w:hRule="exact" w:val="4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E4325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2B923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52D42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12262A00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6007D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5755A" w:rsidRPr="00B5755A" w14:paraId="15CE421D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22997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Health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264CA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1788B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5F6A3A32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777DE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755A" w:rsidRPr="00B5755A" w14:paraId="0E562544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B0A6F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Medical services and benefits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C0B22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37,306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3E3C8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36,982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05E62DA0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36,224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10EEA" w14:textId="6FA4E745" w:rsidR="00B5755A" w:rsidRPr="00B5755A" w:rsidRDefault="00D634DE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B5755A" w:rsidRPr="00B5755A"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</w:tr>
      <w:tr w:rsidR="00B5755A" w:rsidRPr="00B5755A" w14:paraId="790E185F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057A7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Pharmaceutical benefits and services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F731D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16,273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00A61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19,592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63DB2C30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18,569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B1E81" w14:textId="266106C5" w:rsidR="00B5755A" w:rsidRPr="00B5755A" w:rsidRDefault="00D634DE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B5755A" w:rsidRPr="00B5755A">
              <w:rPr>
                <w:rFonts w:ascii="Arial" w:hAnsi="Arial" w:cs="Arial"/>
                <w:color w:val="000000"/>
                <w:sz w:val="16"/>
                <w:szCs w:val="16"/>
              </w:rPr>
              <w:t>1,023</w:t>
            </w:r>
          </w:p>
        </w:tc>
      </w:tr>
      <w:tr w:rsidR="00B5755A" w:rsidRPr="00B5755A" w14:paraId="3622ECC3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9E8BA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Assistance to the states for public hospitals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1F6EB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755A">
              <w:rPr>
                <w:rFonts w:ascii="Arial" w:hAnsi="Arial" w:cs="Arial"/>
                <w:sz w:val="16"/>
                <w:szCs w:val="16"/>
              </w:rPr>
              <w:t>24,230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A7CEC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755A">
              <w:rPr>
                <w:rFonts w:ascii="Arial" w:hAnsi="Arial" w:cs="Arial"/>
                <w:sz w:val="16"/>
                <w:szCs w:val="16"/>
              </w:rPr>
              <w:t>25,658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22B744A0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755A">
              <w:rPr>
                <w:rFonts w:ascii="Arial" w:hAnsi="Arial" w:cs="Arial"/>
                <w:sz w:val="16"/>
                <w:szCs w:val="16"/>
              </w:rPr>
              <w:t>25,821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06E43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</w:tr>
      <w:tr w:rsidR="00B5755A" w:rsidRPr="00B5755A" w14:paraId="537EC06E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1C862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Hospital services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145C0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1,049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D8AD3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7473A3B4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C358B" w14:textId="7BA7C077" w:rsidR="00B5755A" w:rsidRPr="00B5755A" w:rsidRDefault="00D634DE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B5755A" w:rsidRPr="00B5755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B5755A" w:rsidRPr="00B5755A" w14:paraId="5C9E66F4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918DF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C05D8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21,691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8F959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19,163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4DB2A8EB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15,844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71430" w14:textId="39560A35" w:rsidR="00B5755A" w:rsidRPr="00B5755A" w:rsidRDefault="00D634DE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B5755A" w:rsidRPr="00B5755A">
              <w:rPr>
                <w:rFonts w:ascii="Arial" w:hAnsi="Arial" w:cs="Arial"/>
                <w:color w:val="000000"/>
                <w:sz w:val="16"/>
                <w:szCs w:val="16"/>
              </w:rPr>
              <w:t>3,320</w:t>
            </w:r>
          </w:p>
        </w:tc>
      </w:tr>
      <w:tr w:rsidR="00B5755A" w:rsidRPr="00B5755A" w14:paraId="0932A6FE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07F99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General administration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EC13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4,648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C4010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4,212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52627144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4,147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0142C" w14:textId="088A7991" w:rsidR="00B5755A" w:rsidRPr="00B5755A" w:rsidRDefault="00D634DE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B5755A" w:rsidRPr="00B5755A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B5755A" w:rsidRPr="00B5755A" w14:paraId="1FA7555D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D0AED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Aboriginal and Torres Strait Islander health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7BD93030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561A98A6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1,130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555EF1D8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1,119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3670C7A2" w14:textId="48F3EC7B" w:rsidR="00B5755A" w:rsidRPr="00B5755A" w:rsidRDefault="00D634DE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B5755A" w:rsidRPr="00B5755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5755A" w:rsidRPr="00B5755A" w14:paraId="06CBBE73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29D82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health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3AE1846E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106,185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78A241B4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107,710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03BF9D1E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102,680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68FB2BC9" w14:textId="08F4711E" w:rsidR="00B5755A" w:rsidRPr="00B5755A" w:rsidRDefault="00D634DE" w:rsidP="00444D4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noBreakHyphen/>
            </w:r>
            <w:r w:rsidR="00B5755A"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5,030</w:t>
            </w:r>
          </w:p>
        </w:tc>
      </w:tr>
      <w:tr w:rsidR="00B5755A" w:rsidRPr="00B5755A" w14:paraId="7F689650" w14:textId="77777777" w:rsidTr="00D6606E">
        <w:trPr>
          <w:divId w:val="1996762239"/>
          <w:trHeight w:hRule="exact" w:val="4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601FD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73A4C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46B53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75B61069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0945D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755A" w:rsidRPr="00B5755A" w14:paraId="76E39D86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B75CB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Social security and welfare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2DAF7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716FD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1719B8E9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783AE" w14:textId="77777777" w:rsidR="00B5755A" w:rsidRPr="00B5755A" w:rsidRDefault="00B5755A" w:rsidP="00444D4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755A" w:rsidRPr="00B5755A" w14:paraId="1EE760C5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F0C6D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Assistance to the aged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C770E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76,283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03C89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84,844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247F358E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82,946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63DA3" w14:textId="4B84DE88" w:rsidR="00B5755A" w:rsidRPr="00B5755A" w:rsidRDefault="00D634DE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B5755A" w:rsidRPr="00B5755A">
              <w:rPr>
                <w:rFonts w:ascii="Arial" w:hAnsi="Arial" w:cs="Arial"/>
                <w:color w:val="000000"/>
                <w:sz w:val="16"/>
                <w:szCs w:val="16"/>
              </w:rPr>
              <w:t>1,898</w:t>
            </w:r>
          </w:p>
        </w:tc>
      </w:tr>
      <w:tr w:rsidR="00B5755A" w:rsidRPr="00B5755A" w14:paraId="06353A1B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83524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Assistance to veterans and dependants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B7C2B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7,480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77283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7,741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09F0CCDB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8,105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FA90C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</w:tr>
      <w:tr w:rsidR="00B5755A" w:rsidRPr="00B5755A" w14:paraId="16BDB3D3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2E451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Assistance to people with disabilities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DCE57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61,040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1D46C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69,429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099EED88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69,126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B3A06" w14:textId="68EC8D86" w:rsidR="00B5755A" w:rsidRPr="00B5755A" w:rsidRDefault="00D634DE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B5755A" w:rsidRPr="00B5755A"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</w:tr>
      <w:tr w:rsidR="00B5755A" w:rsidRPr="00B5755A" w14:paraId="75EF1C7C" w14:textId="77777777" w:rsidTr="00D6606E">
        <w:trPr>
          <w:divId w:val="1996762239"/>
          <w:trHeight w:hRule="exact" w:val="226"/>
        </w:trPr>
        <w:tc>
          <w:tcPr>
            <w:tcW w:w="238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06A86F9C" w14:textId="77777777" w:rsidR="00B5755A" w:rsidRPr="00B5755A" w:rsidRDefault="00B5755A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Assistance to families with children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06CE71DE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37,375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38F2FBFC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39,622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5CB9BE13" w14:textId="77777777" w:rsidR="00B5755A" w:rsidRPr="00B5755A" w:rsidRDefault="00B5755A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55A">
              <w:rPr>
                <w:rFonts w:ascii="Arial" w:hAnsi="Arial" w:cs="Arial"/>
                <w:color w:val="000000"/>
                <w:sz w:val="16"/>
                <w:szCs w:val="16"/>
              </w:rPr>
              <w:t>38,399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5CBDBC56" w14:textId="15A303EF" w:rsidR="00B5755A" w:rsidRPr="00B5755A" w:rsidRDefault="00D634DE" w:rsidP="00444D4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B5755A" w:rsidRPr="00B5755A">
              <w:rPr>
                <w:rFonts w:ascii="Arial" w:hAnsi="Arial" w:cs="Arial"/>
                <w:color w:val="000000"/>
                <w:sz w:val="16"/>
                <w:szCs w:val="16"/>
              </w:rPr>
              <w:t>1,223</w:t>
            </w:r>
          </w:p>
        </w:tc>
      </w:tr>
    </w:tbl>
    <w:p w14:paraId="57205E28" w14:textId="06392427" w:rsidR="006C04CA" w:rsidRPr="00DE43BB" w:rsidRDefault="006C04CA" w:rsidP="006C04CA">
      <w:pPr>
        <w:spacing w:after="160" w:line="259" w:lineRule="auto"/>
      </w:pPr>
      <w:r w:rsidRPr="00DE43BB">
        <w:br w:type="page"/>
      </w:r>
    </w:p>
    <w:p w14:paraId="707F89C8" w14:textId="114B0630" w:rsidR="00914FD7" w:rsidRDefault="006C04CA" w:rsidP="00914FD7">
      <w:pPr>
        <w:pStyle w:val="TableHeadingcontinue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43BB">
        <w:lastRenderedPageBreak/>
        <w:t>Table A.1: Australian Government general government sector expenses by function and sub</w:t>
      </w:r>
      <w:r w:rsidR="00D634DE">
        <w:noBreakHyphen/>
      </w:r>
      <w:r w:rsidRPr="00DE43BB">
        <w:t xml:space="preserve">function (continued) 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672"/>
        <w:gridCol w:w="1008"/>
        <w:gridCol w:w="1010"/>
        <w:gridCol w:w="1010"/>
        <w:gridCol w:w="1010"/>
      </w:tblGrid>
      <w:tr w:rsidR="00914FD7" w:rsidRPr="00914FD7" w14:paraId="1ECE34E2" w14:textId="77777777" w:rsidTr="00D6606E">
        <w:trPr>
          <w:trHeight w:hRule="exact" w:val="226"/>
        </w:trPr>
        <w:tc>
          <w:tcPr>
            <w:tcW w:w="238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156BB" w14:textId="7A642F82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94137" w14:textId="28B524E1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2021</w:t>
            </w:r>
            <w:r w:rsidR="00D634DE">
              <w:rPr>
                <w:rFonts w:ascii="Arial" w:hAnsi="Arial" w:cs="Arial"/>
                <w:sz w:val="16"/>
                <w:szCs w:val="16"/>
              </w:rPr>
              <w:noBreakHyphen/>
            </w:r>
            <w:r w:rsidRPr="00914FD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7A96E" w14:textId="71F9751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2022</w:t>
            </w:r>
            <w:r w:rsidR="00D634DE">
              <w:rPr>
                <w:rFonts w:ascii="Arial" w:hAnsi="Arial" w:cs="Arial"/>
                <w:sz w:val="16"/>
                <w:szCs w:val="16"/>
              </w:rPr>
              <w:noBreakHyphen/>
            </w:r>
            <w:r w:rsidRPr="00914FD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54EBC19E" w14:textId="5370D044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2022</w:t>
            </w:r>
            <w:r w:rsidR="00D634DE">
              <w:rPr>
                <w:rFonts w:ascii="Arial" w:hAnsi="Arial" w:cs="Arial"/>
                <w:sz w:val="16"/>
                <w:szCs w:val="16"/>
              </w:rPr>
              <w:noBreakHyphen/>
            </w:r>
            <w:r w:rsidRPr="00914FD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FB05F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Change on</w:t>
            </w:r>
          </w:p>
        </w:tc>
      </w:tr>
      <w:tr w:rsidR="00914FD7" w:rsidRPr="00914FD7" w14:paraId="2932E6F4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F8C0E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CD9A4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Outcome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63946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Estimate at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27802453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Outcome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E3B39" w14:textId="5BCEF04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2023</w:t>
            </w:r>
            <w:r w:rsidR="00D634DE">
              <w:rPr>
                <w:rFonts w:ascii="Arial" w:hAnsi="Arial" w:cs="Arial"/>
                <w:sz w:val="16"/>
                <w:szCs w:val="16"/>
              </w:rPr>
              <w:noBreakHyphen/>
            </w:r>
            <w:r w:rsidRPr="00914FD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14FD7" w:rsidRPr="00914FD7" w14:paraId="0C325EBD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2F230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1E338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6B5A1" w14:textId="5E66F4AF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2023</w:t>
            </w:r>
            <w:r w:rsidR="00D634DE">
              <w:rPr>
                <w:rFonts w:ascii="Arial" w:hAnsi="Arial" w:cs="Arial"/>
                <w:sz w:val="16"/>
                <w:szCs w:val="16"/>
              </w:rPr>
              <w:noBreakHyphen/>
            </w:r>
            <w:r w:rsidRPr="00914FD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48C2DCF8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3FD1E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Budget</w:t>
            </w:r>
          </w:p>
        </w:tc>
      </w:tr>
      <w:tr w:rsidR="00914FD7" w:rsidRPr="00914FD7" w14:paraId="04C76F2F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92F70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D86B2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53E8B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Budget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27AD3948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B5061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4FD7" w:rsidRPr="00914FD7" w14:paraId="6D46CD5E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11EA9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30022944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5DF5D085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3A4D6EB6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479D0147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</w:tr>
      <w:tr w:rsidR="00914FD7" w:rsidRPr="00914FD7" w14:paraId="04D3FE1A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1816A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Social security and welfare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E997E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37CBE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07757C8A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762BF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FD7" w:rsidRPr="00914FD7" w14:paraId="146E5D5B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7CE36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(continued)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ED23F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4928E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0C4718FF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6A616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FD7" w:rsidRPr="00914FD7" w14:paraId="161139B6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02AD9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 xml:space="preserve">Assistance to the unemployed and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8A8EA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4E9EF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57BF2FE4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D3543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4FD7" w:rsidRPr="00914FD7" w14:paraId="536067B6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FC3F3" w14:textId="77777777" w:rsidR="00914FD7" w:rsidRPr="00914FD7" w:rsidRDefault="00914FD7" w:rsidP="00D6606E">
            <w:pPr>
              <w:spacing w:before="0" w:after="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the sick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D0A08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15,866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6BD0E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13,867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2F2FAE82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14,006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684C5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</w:tr>
      <w:tr w:rsidR="00914FD7" w:rsidRPr="00914FD7" w14:paraId="13FF1743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78B68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Other welfare programs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BE9E6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4FD7">
              <w:rPr>
                <w:rFonts w:ascii="Arial" w:hAnsi="Arial" w:cs="Arial"/>
                <w:sz w:val="16"/>
                <w:szCs w:val="16"/>
              </w:rPr>
              <w:t>16,175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90395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2,700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58CB3B9A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2,370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A5FEF" w14:textId="724B0CFA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</w:tr>
      <w:tr w:rsidR="00914FD7" w:rsidRPr="00914FD7" w14:paraId="64EE2FAA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C2B19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 xml:space="preserve">Assistance for Indigenous Australians </w:t>
            </w:r>
            <w:proofErr w:type="spellStart"/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nec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E3C0C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2,492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2434B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2,872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5B6C7128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2,735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DEE5C" w14:textId="13C3F445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</w:tr>
      <w:tr w:rsidR="00914FD7" w:rsidRPr="00914FD7" w14:paraId="40A55DF9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76A58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General administration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auto"/>
            <w:noWrap/>
            <w:vAlign w:val="center"/>
            <w:hideMark/>
          </w:tcPr>
          <w:p w14:paraId="51A786C9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4,716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22EABE8A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5,302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229C6EBB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5,224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6650B10E" w14:textId="1C7BDF55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914FD7" w:rsidRPr="00914FD7" w14:paraId="1D88D468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2E4E9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social security and welfare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26E4951D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221,427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2A39448A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226,378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72073527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222,911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198EFCE6" w14:textId="6C0E1988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3,466</w:t>
            </w:r>
          </w:p>
        </w:tc>
      </w:tr>
      <w:tr w:rsidR="00914FD7" w:rsidRPr="00914FD7" w14:paraId="11D1B014" w14:textId="77777777" w:rsidTr="00D6606E">
        <w:trPr>
          <w:trHeight w:hRule="exact" w:val="4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94CE2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74F4C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9DE3F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09DFBCE1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DBABC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FD7" w:rsidRPr="00914FD7" w14:paraId="63AF4677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CAF1B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Housing and community amenities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66F5B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ADA04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65EA8AC4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A6DB2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FD7" w:rsidRPr="00914FD7" w14:paraId="26177F12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F265C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 xml:space="preserve">Housing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F7D2C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4,154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1F473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3,460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3A9BB618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4,994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59A27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1,534</w:t>
            </w:r>
          </w:p>
        </w:tc>
      </w:tr>
      <w:tr w:rsidR="00914FD7" w:rsidRPr="00914FD7" w14:paraId="55ABF685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29228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Urban and regional development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DF75A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1,337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7040B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1,980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68931DB8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1,518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80245" w14:textId="4C5FE7F9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</w:tr>
      <w:tr w:rsidR="00914FD7" w:rsidRPr="00914FD7" w14:paraId="395E56A8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D240F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Environment protection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15FD21D4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1,542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2B077558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1,696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582D74B4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1,840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62E2FF05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</w:tr>
      <w:tr w:rsidR="00914FD7" w:rsidRPr="00914FD7" w14:paraId="7E013402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F3DD3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housing and community 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3BCD6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0613D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05AF58F9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50D04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FD7" w:rsidRPr="00914FD7" w14:paraId="40DE72D9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51D9A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amenities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03BD4D94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7,033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1055D5D3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7,135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47F8B5D3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8,352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2B644602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1,217</w:t>
            </w:r>
          </w:p>
        </w:tc>
      </w:tr>
      <w:tr w:rsidR="00914FD7" w:rsidRPr="00914FD7" w14:paraId="17B048A1" w14:textId="77777777" w:rsidTr="00D6606E">
        <w:trPr>
          <w:trHeight w:hRule="exact" w:val="4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8CA8C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F1CEC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56F2F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6FB75C2D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81F29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FD7" w:rsidRPr="00914FD7" w14:paraId="639341F7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F0F12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Recreation and culture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2036C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A36EE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78FA0320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6EB72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FD7" w:rsidRPr="00914FD7" w14:paraId="2F44636A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67A7F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Broadcasting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624D7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1,559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0299E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1,680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71A9603F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1,690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E4687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914FD7" w:rsidRPr="00914FD7" w14:paraId="20867FA6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6A016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Arts and cultural heritage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8703E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1,579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6C4ED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1,835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654DA019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1,813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3BD6A" w14:textId="0EE8B951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914FD7" w:rsidRPr="00914FD7" w14:paraId="70C839F6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BCBC2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Sport and recreation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4C41E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4894B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0D93C649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A8F4B" w14:textId="2EDA3381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914FD7" w:rsidRPr="00914FD7" w14:paraId="4D34E446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48D2D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National estate and parks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4888C619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42248340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0DCC03BF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66B87387" w14:textId="2B0D0769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914FD7" w:rsidRPr="00914FD7" w14:paraId="755C20EA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6304B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recreation and culture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31175F13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4,270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68A72DB9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4,840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70920508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4,641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2CD7FEF1" w14:textId="520AAF6A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</w:t>
            </w:r>
          </w:p>
        </w:tc>
      </w:tr>
      <w:tr w:rsidR="00914FD7" w:rsidRPr="00914FD7" w14:paraId="031EBB0F" w14:textId="77777777" w:rsidTr="00D6606E">
        <w:trPr>
          <w:trHeight w:hRule="exact" w:val="60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7A824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A6617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B413F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51A2CCE7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B8A8A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FD7" w:rsidRPr="00914FD7" w14:paraId="79B165CD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AE9B8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Fuel and energy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50E50552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9,437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7D0A0496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8,953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045EDA9E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9,093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45F59712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</w:t>
            </w:r>
          </w:p>
        </w:tc>
      </w:tr>
      <w:tr w:rsidR="00914FD7" w:rsidRPr="00914FD7" w14:paraId="217704FF" w14:textId="77777777" w:rsidTr="00D6606E">
        <w:trPr>
          <w:trHeight w:hRule="exact" w:val="4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B68A1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9A567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B541B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72767B07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AB8F9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FD7" w:rsidRPr="00914FD7" w14:paraId="3603576E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76A9F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Agriculture, </w:t>
            </w:r>
            <w:proofErr w:type="gramStart"/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forestry</w:t>
            </w:r>
            <w:proofErr w:type="gramEnd"/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and fishing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25A9C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AEE75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528AEBE6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8B7E3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FD7" w:rsidRPr="00914FD7" w14:paraId="333B1CBE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DFA3E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Wool industry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5E9DA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9150D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0D099128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261B4" w14:textId="18EBC548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914FD7" w:rsidRPr="00914FD7" w14:paraId="66F7E7CD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A8381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Grains industry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3EDF0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BF69D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36E0CA7D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4F500" w14:textId="0B79B226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914FD7" w:rsidRPr="00914FD7" w14:paraId="4E8EF1F6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48567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Dairy industry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EA9C5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3ACE1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52CC0410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4A8DC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914FD7" w:rsidRPr="00914FD7" w14:paraId="4AFEB3FE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555E3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 xml:space="preserve">Cattle, </w:t>
            </w:r>
            <w:proofErr w:type="gramStart"/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sheep</w:t>
            </w:r>
            <w:proofErr w:type="gramEnd"/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pig industry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CD867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6D9B0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01F9E87E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8DC0C" w14:textId="54B54F16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914FD7" w:rsidRPr="00914FD7" w14:paraId="5E8EC412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BFCF4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 xml:space="preserve">Fishing, </w:t>
            </w:r>
            <w:proofErr w:type="gramStart"/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horticulture</w:t>
            </w:r>
            <w:proofErr w:type="gramEnd"/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other agriculture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3E2C7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FA05F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14081935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BBEAE" w14:textId="2561279A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914FD7" w:rsidRPr="00914FD7" w14:paraId="3B31B3AC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4BC7C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 xml:space="preserve">General assistance not allocated to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FA1A3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8B3B8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3B037AF4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0A5B4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FD7" w:rsidRPr="00914FD7" w14:paraId="18DC3FF3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699AF" w14:textId="77777777" w:rsidR="00914FD7" w:rsidRPr="00914FD7" w:rsidRDefault="00914FD7" w:rsidP="00D6606E">
            <w:pPr>
              <w:spacing w:before="0" w:after="0" w:line="240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specific industries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2C45C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3EBF2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6DEF5351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C314E" w14:textId="776A74D8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14FD7" w:rsidRPr="00914FD7" w14:paraId="3B6F4BA1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E131C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Rural assistance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FFE19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3F89E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40A5C90C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EB0BF" w14:textId="1D4D4C8B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</w:tr>
      <w:tr w:rsidR="00914FD7" w:rsidRPr="00914FD7" w14:paraId="7950F1F9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53AD4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Natural resources development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E9A9A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DD9A3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1,793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73B33E4B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9BBA8" w14:textId="39C35BC6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color w:val="000000"/>
                <w:sz w:val="16"/>
                <w:szCs w:val="16"/>
              </w:rPr>
              <w:t>1,020</w:t>
            </w:r>
          </w:p>
        </w:tc>
      </w:tr>
      <w:tr w:rsidR="00914FD7" w:rsidRPr="00914FD7" w14:paraId="4A65E1BB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FC469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General administration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auto"/>
            <w:noWrap/>
            <w:vAlign w:val="center"/>
            <w:hideMark/>
          </w:tcPr>
          <w:p w14:paraId="41FEB9CD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1,121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642AB627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1,317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559AD759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1,234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304461BA" w14:textId="40A4957E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914FD7" w:rsidRPr="00914FD7" w14:paraId="462B3DDF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18F83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agriculture, </w:t>
            </w:r>
            <w:proofErr w:type="gramStart"/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forestry</w:t>
            </w:r>
            <w:proofErr w:type="gramEnd"/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and fishing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083B607F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3,185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68F19BAF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4,737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17EE8795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3,371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34D40E09" w14:textId="1879724A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1,367</w:t>
            </w:r>
          </w:p>
        </w:tc>
      </w:tr>
      <w:tr w:rsidR="00914FD7" w:rsidRPr="00914FD7" w14:paraId="5ED754CF" w14:textId="77777777" w:rsidTr="00D6606E">
        <w:trPr>
          <w:trHeight w:hRule="exact" w:val="4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15C3F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C9442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08ABC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43571135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BFFF5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FD7" w:rsidRPr="00914FD7" w14:paraId="2C3F1F35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7E51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Mining, </w:t>
            </w:r>
            <w:proofErr w:type="gramStart"/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manufacturing</w:t>
            </w:r>
            <w:proofErr w:type="gramEnd"/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and construction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1D43993C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3,816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455A41ED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4,905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32A0049B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5,167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3FDD6A2D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</w:t>
            </w:r>
          </w:p>
        </w:tc>
      </w:tr>
      <w:tr w:rsidR="00914FD7" w:rsidRPr="00914FD7" w14:paraId="42E84B2C" w14:textId="77777777" w:rsidTr="00D6606E">
        <w:trPr>
          <w:trHeight w:hRule="exact" w:val="4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D0C73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3433B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73C20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3D7A5DAF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8D60C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FD7" w:rsidRPr="00914FD7" w14:paraId="235A8DA4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8B564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and communication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3B86F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764DF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0265A418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4E179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FD7" w:rsidRPr="00914FD7" w14:paraId="4BC2B77A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89D46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Communication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67852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1,941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2BF3A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1,627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27DEDAF4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1,580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2960A" w14:textId="6AC94D60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914FD7" w:rsidRPr="00914FD7" w14:paraId="732CE11B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5A5DB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Rail transport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87090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1,701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33262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3,035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5470ACEC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2,532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6B2FA" w14:textId="696B0D53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</w:tr>
      <w:tr w:rsidR="00914FD7" w:rsidRPr="00914FD7" w14:paraId="6D6C4445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4C32C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Air transport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01F76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1,169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3DFB6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32EA2DE6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F8FCB" w14:textId="3748A024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914FD7" w:rsidRPr="00914FD7" w14:paraId="36C5EFD2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40FFD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Road transport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63FBD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6,026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825FB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7,663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54C5CC73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6,969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12F72" w14:textId="0B8C1629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color w:val="000000"/>
                <w:sz w:val="16"/>
                <w:szCs w:val="16"/>
              </w:rPr>
              <w:t>695</w:t>
            </w:r>
          </w:p>
        </w:tc>
      </w:tr>
      <w:tr w:rsidR="00914FD7" w:rsidRPr="00914FD7" w14:paraId="1C44E2E5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E2919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Sea transport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B8DCF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BFCFD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24F557FF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D9332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914FD7" w:rsidRPr="00914FD7" w14:paraId="2DDF8F24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13D3E" w14:textId="77777777" w:rsidR="00914FD7" w:rsidRPr="00914FD7" w:rsidRDefault="00914FD7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Other transport and communication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25572308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1AE7A387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43793FAB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1D8C63DB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14FD7" w:rsidRPr="00914FD7" w14:paraId="71C5DC95" w14:textId="77777777" w:rsidTr="00D6606E">
        <w:trPr>
          <w:trHeight w:hRule="exact" w:val="226"/>
        </w:trPr>
        <w:tc>
          <w:tcPr>
            <w:tcW w:w="238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748335F6" w14:textId="77777777" w:rsidR="00914FD7" w:rsidRPr="00914FD7" w:rsidRDefault="00914FD7" w:rsidP="000D26F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transport and communication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68BA0F0F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11,503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44E0937B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13,461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7686B823" w14:textId="77777777" w:rsidR="00914FD7" w:rsidRPr="00914FD7" w:rsidRDefault="00914FD7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12,166</w:t>
            </w:r>
          </w:p>
        </w:tc>
        <w:tc>
          <w:tcPr>
            <w:tcW w:w="65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29530A7B" w14:textId="23A952E9" w:rsidR="00914FD7" w:rsidRPr="00914FD7" w:rsidRDefault="00D634DE" w:rsidP="000D26F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noBreakHyphen/>
            </w:r>
            <w:r w:rsidR="00914FD7" w:rsidRPr="00914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1,295</w:t>
            </w:r>
          </w:p>
        </w:tc>
      </w:tr>
    </w:tbl>
    <w:p w14:paraId="1ACDCDF4" w14:textId="67AA74AD" w:rsidR="00B30291" w:rsidRDefault="006C04CA" w:rsidP="00D634DE">
      <w:pPr>
        <w:pStyle w:val="TableHeadingcontinue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43BB">
        <w:lastRenderedPageBreak/>
        <w:t>Table A.1: Australian Government general government sector expenses by function and sub</w:t>
      </w:r>
      <w:r w:rsidR="00D634DE">
        <w:noBreakHyphen/>
      </w:r>
      <w:r w:rsidRPr="00DE43BB">
        <w:t xml:space="preserve">function (continued) 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677"/>
        <w:gridCol w:w="1009"/>
        <w:gridCol w:w="1008"/>
        <w:gridCol w:w="1008"/>
        <w:gridCol w:w="1008"/>
      </w:tblGrid>
      <w:tr w:rsidR="00B30291" w:rsidRPr="00B30291" w14:paraId="5DB7A762" w14:textId="77777777" w:rsidTr="00D6606E">
        <w:trPr>
          <w:trHeight w:hRule="exact" w:val="226"/>
        </w:trPr>
        <w:tc>
          <w:tcPr>
            <w:tcW w:w="238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A1A58" w14:textId="0A41D67A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18B8A" w14:textId="200E97D2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2021</w:t>
            </w:r>
            <w:r w:rsidR="00D634DE">
              <w:rPr>
                <w:rFonts w:ascii="Arial" w:hAnsi="Arial" w:cs="Arial"/>
                <w:sz w:val="16"/>
                <w:szCs w:val="16"/>
              </w:rPr>
              <w:noBreakHyphen/>
            </w:r>
            <w:r w:rsidRPr="00B3029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32ACA" w14:textId="263BF433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2022</w:t>
            </w:r>
            <w:r w:rsidR="00D634DE">
              <w:rPr>
                <w:rFonts w:ascii="Arial" w:hAnsi="Arial" w:cs="Arial"/>
                <w:sz w:val="16"/>
                <w:szCs w:val="16"/>
              </w:rPr>
              <w:noBreakHyphen/>
            </w:r>
            <w:r w:rsidRPr="00B3029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605D524F" w14:textId="4DD0E05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2022</w:t>
            </w:r>
            <w:r w:rsidR="00D634DE">
              <w:rPr>
                <w:rFonts w:ascii="Arial" w:hAnsi="Arial" w:cs="Arial"/>
                <w:sz w:val="16"/>
                <w:szCs w:val="16"/>
              </w:rPr>
              <w:noBreakHyphen/>
            </w:r>
            <w:r w:rsidRPr="00B3029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B931D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Change on</w:t>
            </w:r>
          </w:p>
        </w:tc>
      </w:tr>
      <w:tr w:rsidR="00B30291" w:rsidRPr="00B30291" w14:paraId="2733E552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D5183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CF28B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Outcome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1A42C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Estimate at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3C04187B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Outcome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C0120" w14:textId="3B8B6795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2023</w:t>
            </w:r>
            <w:r w:rsidR="00D634DE">
              <w:rPr>
                <w:rFonts w:ascii="Arial" w:hAnsi="Arial" w:cs="Arial"/>
                <w:sz w:val="16"/>
                <w:szCs w:val="16"/>
              </w:rPr>
              <w:noBreakHyphen/>
            </w:r>
            <w:r w:rsidRPr="00B3029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B30291" w:rsidRPr="00B30291" w14:paraId="5732F9C8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13337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66FD8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D610C" w14:textId="35DB201C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2023</w:t>
            </w:r>
            <w:r w:rsidR="00D634DE">
              <w:rPr>
                <w:rFonts w:ascii="Arial" w:hAnsi="Arial" w:cs="Arial"/>
                <w:sz w:val="16"/>
                <w:szCs w:val="16"/>
              </w:rPr>
              <w:noBreakHyphen/>
            </w:r>
            <w:r w:rsidRPr="00B3029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2EC0F050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FF691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Budget</w:t>
            </w:r>
          </w:p>
        </w:tc>
      </w:tr>
      <w:tr w:rsidR="00B30291" w:rsidRPr="00B30291" w14:paraId="6648C61E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55714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A89E9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97BD9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Budget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45F10342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6C322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0291" w:rsidRPr="00B30291" w14:paraId="2888B7B3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553C7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48CBBBD4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4AF1993E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3190C893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1A6B7C35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$m</w:t>
            </w:r>
          </w:p>
        </w:tc>
      </w:tr>
      <w:tr w:rsidR="00B30291" w:rsidRPr="00B30291" w14:paraId="3C7508DF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C1B95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economic affairs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AD688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4EA1D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1C5611AF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1346D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0291" w:rsidRPr="00B30291" w14:paraId="41D4D825" w14:textId="77777777" w:rsidTr="00D6606E">
        <w:trPr>
          <w:trHeight w:hRule="exact" w:val="204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23397" w14:textId="77777777" w:rsidR="00B30291" w:rsidRPr="00B30291" w:rsidRDefault="00B30291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Tourism and area promotion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22D3B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DF032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16249E1C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5A09" w14:textId="65C45701" w:rsidR="00B30291" w:rsidRPr="00B30291" w:rsidRDefault="00D634DE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B30291" w:rsidRPr="00B3029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30291" w:rsidRPr="00B30291" w14:paraId="3E4A4D42" w14:textId="77777777" w:rsidTr="00D6606E">
        <w:trPr>
          <w:trHeight w:hRule="exact" w:val="204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4EB38" w14:textId="77777777" w:rsidR="00B30291" w:rsidRPr="00B30291" w:rsidRDefault="00B30291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Total labour and employment affairs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08CC6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7,592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56211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7,521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5E2013B8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7,410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1691E" w14:textId="23DD0CC9" w:rsidR="00B30291" w:rsidRPr="00B30291" w:rsidRDefault="00D634DE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B30291" w:rsidRPr="00B30291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</w:tr>
      <w:tr w:rsidR="00B30291" w:rsidRPr="00B30291" w14:paraId="25023BC6" w14:textId="77777777" w:rsidTr="00D6606E">
        <w:trPr>
          <w:trHeight w:hRule="exact" w:val="204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2C102" w14:textId="77777777" w:rsidR="00B30291" w:rsidRPr="00B30291" w:rsidRDefault="00B30291" w:rsidP="00D6606E">
            <w:pPr>
              <w:spacing w:before="0" w:after="0" w:line="240" w:lineRule="auto"/>
              <w:ind w:left="34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Vocational and industry training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33003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4,664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5A519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4,511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015BB143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4,580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C1083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69</w:t>
            </w:r>
          </w:p>
        </w:tc>
      </w:tr>
      <w:tr w:rsidR="00B30291" w:rsidRPr="00B30291" w14:paraId="47A8E264" w14:textId="77777777" w:rsidTr="00D6606E">
        <w:trPr>
          <w:trHeight w:hRule="exact" w:val="204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BD320" w14:textId="77777777" w:rsidR="00B30291" w:rsidRPr="00B30291" w:rsidRDefault="00B30291" w:rsidP="00D6606E">
            <w:pPr>
              <w:spacing w:before="0" w:after="0" w:line="240" w:lineRule="auto"/>
              <w:ind w:left="34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Labour market assistance to job seekers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F554D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873A4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47994068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8A9D9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30291" w:rsidRPr="00B30291" w14:paraId="21E1A35F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1FA22" w14:textId="77777777" w:rsidR="00B30291" w:rsidRPr="00B30291" w:rsidRDefault="00B30291" w:rsidP="00D6606E">
            <w:pPr>
              <w:spacing w:before="0" w:after="0" w:line="240" w:lineRule="auto"/>
              <w:ind w:left="51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and industry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5C218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2,265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3E118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2,214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10EF2F69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2,129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A92E1" w14:textId="25B173E0" w:rsidR="00B30291" w:rsidRPr="00B30291" w:rsidRDefault="00D634DE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noBreakHyphen/>
            </w:r>
            <w:r w:rsidR="00B30291" w:rsidRPr="00B30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84</w:t>
            </w:r>
          </w:p>
        </w:tc>
      </w:tr>
      <w:tr w:rsidR="00B30291" w:rsidRPr="00B30291" w14:paraId="0D9589C4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540FC" w14:textId="77777777" w:rsidR="00B30291" w:rsidRPr="00B30291" w:rsidRDefault="00B30291" w:rsidP="00D6606E">
            <w:pPr>
              <w:spacing w:before="0" w:after="0" w:line="240" w:lineRule="auto"/>
              <w:ind w:left="34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Industrial relations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AFCB5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662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D7A94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797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5CF45CE6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CDB4B" w14:textId="44D7C79F" w:rsidR="00B30291" w:rsidRPr="00B30291" w:rsidRDefault="00D634DE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noBreakHyphen/>
            </w:r>
            <w:r w:rsidR="00B30291" w:rsidRPr="00B30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96</w:t>
            </w:r>
          </w:p>
        </w:tc>
      </w:tr>
      <w:tr w:rsidR="00B30291" w:rsidRPr="00B30291" w14:paraId="2D539537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2DC8D" w14:textId="77777777" w:rsidR="00B30291" w:rsidRPr="00B30291" w:rsidRDefault="00B30291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Immigration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3D77B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3,409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E3D63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3,673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0195BF2F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3,405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4231A" w14:textId="3B1F58C7" w:rsidR="00B30291" w:rsidRPr="00B30291" w:rsidRDefault="00D634DE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B30291" w:rsidRPr="00B30291"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</w:tr>
      <w:tr w:rsidR="00B30291" w:rsidRPr="00B30291" w14:paraId="11EE428B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01E4B" w14:textId="77777777" w:rsidR="00B30291" w:rsidRPr="00B30291" w:rsidRDefault="00B30291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economic affairs </w:t>
            </w:r>
            <w:proofErr w:type="spellStart"/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nec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05E70FBF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10,592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0C53C677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3,533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04F17FED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3,380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3FC55F85" w14:textId="04139C08" w:rsidR="00B30291" w:rsidRPr="00B30291" w:rsidRDefault="00D634DE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noBreakHyphen/>
            </w:r>
            <w:r w:rsidR="00B30291" w:rsidRPr="00B30291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</w:tr>
      <w:tr w:rsidR="00B30291" w:rsidRPr="00B30291" w14:paraId="31372DCC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B7E12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other economic affairs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28A085DB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21,781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313BEC37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14,935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62E1C2A9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14,399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09F5AE95" w14:textId="1059513A" w:rsidR="00B30291" w:rsidRPr="00B30291" w:rsidRDefault="00D634DE" w:rsidP="00972B20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noBreakHyphen/>
            </w:r>
            <w:r w:rsidR="00B30291" w:rsidRPr="00B302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</w:t>
            </w:r>
          </w:p>
        </w:tc>
      </w:tr>
      <w:tr w:rsidR="00B30291" w:rsidRPr="00B30291" w14:paraId="6FB29BCA" w14:textId="77777777" w:rsidTr="00D6606E">
        <w:trPr>
          <w:trHeight w:hRule="exact" w:val="4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4B045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B13A4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D6CD8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1A857463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EAC3F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0291" w:rsidRPr="00B30291" w14:paraId="55904F6C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F8959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purposes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4E3A4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DC8EB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7BC1BE01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31603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0291" w:rsidRPr="00B30291" w14:paraId="3251A2A1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3D660" w14:textId="77777777" w:rsidR="00B30291" w:rsidRPr="00B30291" w:rsidRDefault="00B30291" w:rsidP="00D6606E">
            <w:pPr>
              <w:spacing w:before="0" w:after="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Public debt interest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3E92E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18,517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56E6A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22,152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3BB9B725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22,242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3C9CD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B30291" w:rsidRPr="00B30291" w14:paraId="75C31488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8B636" w14:textId="77777777" w:rsidR="00B30291" w:rsidRPr="00B30291" w:rsidRDefault="00B30291" w:rsidP="00D6606E">
            <w:pPr>
              <w:spacing w:before="0" w:after="0" w:line="240" w:lineRule="auto"/>
              <w:ind w:left="3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Interest on Commonwealth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2E02E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EFEC7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03B11B3C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E7D20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30291" w:rsidRPr="00B30291" w14:paraId="77A4C5BE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7926D" w14:textId="54F27C41" w:rsidR="00B30291" w:rsidRPr="00B30291" w:rsidRDefault="00B30291" w:rsidP="00D6606E">
            <w:pPr>
              <w:spacing w:before="0" w:after="0" w:line="240" w:lineRule="auto"/>
              <w:ind w:left="51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Government</w:t>
            </w:r>
            <w:r w:rsidR="00D634DE">
              <w:rPr>
                <w:rFonts w:ascii="Arial" w:hAnsi="Arial" w:cs="Arial"/>
                <w:i/>
                <w:iCs/>
                <w:sz w:val="16"/>
                <w:szCs w:val="16"/>
              </w:rPr>
              <w:t>’</w:t>
            </w: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s behalf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94487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18,517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6BC39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22,152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78EF8DA0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22,242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938CD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90</w:t>
            </w:r>
          </w:p>
        </w:tc>
      </w:tr>
      <w:tr w:rsidR="00B30291" w:rsidRPr="00B30291" w14:paraId="42924D6C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30FD9" w14:textId="77777777" w:rsidR="00B30291" w:rsidRPr="00B30291" w:rsidRDefault="00B30291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Nominal superannuation interest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3BB32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8,974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12BF5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12,334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543011B9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12,336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4B721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30291" w:rsidRPr="00B30291" w14:paraId="3DA5A6DE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0F950" w14:textId="54453E30" w:rsidR="00B30291" w:rsidRPr="00B30291" w:rsidRDefault="00B30291" w:rsidP="00D6606E">
            <w:pPr>
              <w:spacing w:before="0" w:after="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 xml:space="preserve">General purpose </w:t>
            </w:r>
            <w:proofErr w:type="gramStart"/>
            <w:r w:rsidRPr="00B30291">
              <w:rPr>
                <w:rFonts w:ascii="Arial" w:hAnsi="Arial" w:cs="Arial"/>
                <w:sz w:val="16"/>
                <w:szCs w:val="16"/>
              </w:rPr>
              <w:t>inter</w:t>
            </w:r>
            <w:proofErr w:type="gramEnd"/>
            <w:r w:rsidR="00D634DE">
              <w:rPr>
                <w:rFonts w:ascii="Arial" w:hAnsi="Arial" w:cs="Arial"/>
                <w:sz w:val="16"/>
                <w:szCs w:val="16"/>
              </w:rPr>
              <w:noBreakHyphen/>
            </w:r>
            <w:r w:rsidRPr="00B30291">
              <w:rPr>
                <w:rFonts w:ascii="Arial" w:hAnsi="Arial" w:cs="Arial"/>
                <w:sz w:val="16"/>
                <w:szCs w:val="16"/>
              </w:rPr>
              <w:t>government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913B4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5CF96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40098D53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F8F34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0291" w:rsidRPr="00B30291" w14:paraId="32CD68B5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F587C" w14:textId="77777777" w:rsidR="00B30291" w:rsidRPr="00B30291" w:rsidRDefault="00B30291" w:rsidP="00D6606E">
            <w:pPr>
              <w:spacing w:before="0" w:after="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transactions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24B9C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81,679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B9336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89,841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2C5B5BE8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92,076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18C3A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2,235</w:t>
            </w:r>
          </w:p>
        </w:tc>
      </w:tr>
      <w:tr w:rsidR="00B30291" w:rsidRPr="00B30291" w14:paraId="327E68B5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6C737" w14:textId="77777777" w:rsidR="00B30291" w:rsidRPr="00B30291" w:rsidRDefault="00B30291" w:rsidP="00D6606E">
            <w:pPr>
              <w:spacing w:before="0" w:after="0" w:line="240" w:lineRule="auto"/>
              <w:ind w:left="3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General revenue assistance –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54C32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8CB04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072142C8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B9C78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30291" w:rsidRPr="00B30291" w14:paraId="49CFFCE6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3BBAD" w14:textId="77777777" w:rsidR="00B30291" w:rsidRPr="00B30291" w:rsidRDefault="00B30291" w:rsidP="00D6606E">
            <w:pPr>
              <w:spacing w:before="0" w:after="0" w:line="240" w:lineRule="auto"/>
              <w:ind w:left="51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states and territories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3A01B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77,531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217DB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88,021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01BA03B4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87,618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CCD62" w14:textId="75506C08" w:rsidR="00B30291" w:rsidRPr="00B30291" w:rsidRDefault="00D634DE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noBreakHyphen/>
            </w:r>
            <w:r w:rsidR="00B30291"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403</w:t>
            </w:r>
          </w:p>
        </w:tc>
      </w:tr>
      <w:tr w:rsidR="00B30291" w:rsidRPr="00B30291" w14:paraId="7276C620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5DB4C" w14:textId="77777777" w:rsidR="00B30291" w:rsidRPr="00B30291" w:rsidRDefault="00B30291" w:rsidP="00D6606E">
            <w:pPr>
              <w:spacing w:before="0" w:after="0" w:line="240" w:lineRule="auto"/>
              <w:ind w:left="3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Local government assistance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AC0FD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4,148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A5D3C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1,820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3CC7B0E5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4,458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A22D2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30291">
              <w:rPr>
                <w:rFonts w:ascii="Arial" w:hAnsi="Arial" w:cs="Arial"/>
                <w:i/>
                <w:iCs/>
                <w:sz w:val="16"/>
                <w:szCs w:val="16"/>
              </w:rPr>
              <w:t>2,638</w:t>
            </w:r>
          </w:p>
        </w:tc>
      </w:tr>
      <w:tr w:rsidR="00B30291" w:rsidRPr="00B30291" w14:paraId="5A2AF46F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BB2C9" w14:textId="77777777" w:rsidR="00B30291" w:rsidRPr="00B30291" w:rsidRDefault="00B30291" w:rsidP="00D6606E">
            <w:pPr>
              <w:spacing w:before="0"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Natural disaster relief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697EB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5,840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EF67A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3,533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69627392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3,600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88C4C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B30291" w:rsidRPr="00B30291" w14:paraId="4F8ADFA1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02256" w14:textId="77777777" w:rsidR="00B30291" w:rsidRPr="00B30291" w:rsidRDefault="00B30291" w:rsidP="00D6606E">
            <w:pPr>
              <w:spacing w:before="0" w:after="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Contingency reserve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636224A4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47249AE5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62570B92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2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4063CBB6" w14:textId="1A505B0F" w:rsidR="00B30291" w:rsidRPr="00B30291" w:rsidRDefault="00D634DE" w:rsidP="00972B20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  <w:r w:rsidR="00B30291" w:rsidRPr="00B30291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</w:tr>
      <w:tr w:rsidR="00B30291" w:rsidRPr="00B30291" w14:paraId="2A8D9FA3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20D84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other purposes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52BD3541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115,011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3FB0D036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128,309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7D307A09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130,254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47C6A3FB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1,945</w:t>
            </w:r>
          </w:p>
        </w:tc>
      </w:tr>
      <w:tr w:rsidR="00B30291" w:rsidRPr="00B30291" w14:paraId="529BC92D" w14:textId="77777777" w:rsidTr="00D6606E">
        <w:trPr>
          <w:trHeight w:hRule="exact" w:val="46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206AF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73295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C2ACA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E6F2FF"/>
            <w:noWrap/>
            <w:vAlign w:val="center"/>
            <w:hideMark/>
          </w:tcPr>
          <w:p w14:paraId="3A2244C0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44A86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30291" w:rsidRPr="00B30291" w14:paraId="099DE61A" w14:textId="77777777" w:rsidTr="00D6606E">
        <w:trPr>
          <w:trHeight w:hRule="exact" w:val="226"/>
        </w:trPr>
        <w:tc>
          <w:tcPr>
            <w:tcW w:w="238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3D819CAA" w14:textId="77777777" w:rsidR="00B30291" w:rsidRPr="00B30291" w:rsidRDefault="00B30291" w:rsidP="00972B20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expenses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3063ED04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623,050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04888255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644,788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E6F2FF"/>
            <w:noWrap/>
            <w:vAlign w:val="center"/>
            <w:hideMark/>
          </w:tcPr>
          <w:p w14:paraId="03FC9C1F" w14:textId="77777777" w:rsidR="00B30291" w:rsidRPr="00B30291" w:rsidRDefault="00B30291" w:rsidP="00972B20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2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637,025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0CFE0F4E" w14:textId="0C4EAA8D" w:rsidR="00B30291" w:rsidRPr="00B30291" w:rsidRDefault="00D634DE" w:rsidP="00972B20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noBreakHyphen/>
            </w:r>
            <w:r w:rsidR="00B30291" w:rsidRPr="00B302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7,763</w:t>
            </w:r>
          </w:p>
        </w:tc>
      </w:tr>
    </w:tbl>
    <w:p w14:paraId="3B102B1D" w14:textId="409BFEFC" w:rsidR="008276DF" w:rsidRPr="0028236C" w:rsidRDefault="008276DF" w:rsidP="00380858">
      <w:pPr>
        <w:pStyle w:val="SingleParagraph"/>
      </w:pPr>
    </w:p>
    <w:sectPr w:rsidR="008276DF" w:rsidRPr="0028236C" w:rsidSect="008C295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2835" w:right="2098" w:bottom="2466" w:left="2098" w:header="1814" w:footer="1814" w:gutter="0"/>
      <w:pgNumType w:start="8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174A" w14:textId="77777777" w:rsidR="00AB18C9" w:rsidRDefault="00AB18C9" w:rsidP="00E40261">
      <w:pPr>
        <w:spacing w:after="0" w:line="240" w:lineRule="auto"/>
      </w:pPr>
      <w:r>
        <w:separator/>
      </w:r>
    </w:p>
  </w:endnote>
  <w:endnote w:type="continuationSeparator" w:id="0">
    <w:p w14:paraId="661FA791" w14:textId="77777777" w:rsidR="00AB18C9" w:rsidRDefault="00AB18C9" w:rsidP="00E4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E862" w14:textId="1155028C" w:rsidR="0099074A" w:rsidRDefault="0099074A" w:rsidP="00360947">
    <w:pPr>
      <w:pStyle w:val="FooterEven"/>
    </w:pPr>
    <w:r w:rsidRPr="00B3705D">
      <w:rPr>
        <w:b/>
      </w:rPr>
      <w:t xml:space="preserve">Page </w:t>
    </w:r>
    <w:r w:rsidRPr="00B3705D">
      <w:rPr>
        <w:b/>
        <w:bCs/>
      </w:rPr>
      <w:fldChar w:fldCharType="begin"/>
    </w:r>
    <w:r w:rsidRPr="00B3705D">
      <w:rPr>
        <w:b/>
      </w:rPr>
      <w:instrText xml:space="preserve"> PAGE  \* Arabic  \* MERGEFORMAT </w:instrText>
    </w:r>
    <w:r w:rsidRPr="00B3705D">
      <w:rPr>
        <w:b/>
        <w:bCs/>
      </w:rPr>
      <w:fldChar w:fldCharType="separate"/>
    </w:r>
    <w:r>
      <w:rPr>
        <w:b/>
        <w:bCs/>
      </w:rPr>
      <w:t>6</w:t>
    </w:r>
    <w:r w:rsidRPr="00B3705D">
      <w:rPr>
        <w:b/>
        <w:bCs/>
      </w:rPr>
      <w:fldChar w:fldCharType="end"/>
    </w:r>
    <w:r w:rsidRPr="00B3705D">
      <w:t xml:space="preserve">  |  </w:t>
    </w:r>
    <w:r w:rsidR="00F51248">
      <w:fldChar w:fldCharType="begin"/>
    </w:r>
    <w:r w:rsidR="00F51248">
      <w:instrText xml:space="preserve"> SUBJECT   \* MERGEFORMAT </w:instrText>
    </w:r>
    <w:r w:rsidR="00F51248">
      <w:fldChar w:fldCharType="separate"/>
    </w:r>
    <w:r w:rsidR="00BE2362">
      <w:t>Appendix A</w:t>
    </w:r>
    <w:r w:rsidR="00F5124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FF83" w14:textId="546505C4" w:rsidR="0099074A" w:rsidRDefault="00F51248" w:rsidP="002A6A16">
    <w:pPr>
      <w:pStyle w:val="FooterOdd"/>
    </w:pPr>
    <w:r>
      <w:fldChar w:fldCharType="begin"/>
    </w:r>
    <w:r>
      <w:instrText xml:space="preserve"> SUBJECT   \* MERGEFORMAT </w:instrText>
    </w:r>
    <w:r>
      <w:fldChar w:fldCharType="separate"/>
    </w:r>
    <w:r w:rsidR="00BE2362">
      <w:t>Appendix A</w:t>
    </w:r>
    <w:r>
      <w:fldChar w:fldCharType="end"/>
    </w:r>
    <w:r w:rsidR="0099074A" w:rsidRPr="00B3705D">
      <w:t xml:space="preserve">  |  </w:t>
    </w:r>
    <w:r w:rsidR="0099074A" w:rsidRPr="00B3705D">
      <w:rPr>
        <w:b/>
        <w:bCs/>
      </w:rPr>
      <w:t xml:space="preserve">Page </w:t>
    </w:r>
    <w:r w:rsidR="0099074A" w:rsidRPr="00B3705D">
      <w:rPr>
        <w:b/>
        <w:bCs/>
      </w:rPr>
      <w:fldChar w:fldCharType="begin"/>
    </w:r>
    <w:r w:rsidR="0099074A" w:rsidRPr="00B3705D">
      <w:rPr>
        <w:b/>
        <w:bCs/>
      </w:rPr>
      <w:instrText xml:space="preserve"> PAGE  \* Arabic  \* MERGEFORMAT </w:instrText>
    </w:r>
    <w:r w:rsidR="0099074A" w:rsidRPr="00B3705D">
      <w:rPr>
        <w:b/>
        <w:bCs/>
      </w:rPr>
      <w:fldChar w:fldCharType="separate"/>
    </w:r>
    <w:r w:rsidR="0099074A">
      <w:rPr>
        <w:b/>
        <w:bCs/>
      </w:rPr>
      <w:t>1</w:t>
    </w:r>
    <w:r w:rsidR="0099074A" w:rsidRPr="00B3705D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7A4" w14:textId="4F7B8993" w:rsidR="0099074A" w:rsidRDefault="00F51248" w:rsidP="00360947">
    <w:pPr>
      <w:pStyle w:val="FooterOdd"/>
    </w:pPr>
    <w:r>
      <w:fldChar w:fldCharType="begin"/>
    </w:r>
    <w:r>
      <w:instrText xml:space="preserve"> SUBJECT   \* MERGEFORM</w:instrText>
    </w:r>
    <w:r>
      <w:instrText xml:space="preserve">AT </w:instrText>
    </w:r>
    <w:r>
      <w:fldChar w:fldCharType="separate"/>
    </w:r>
    <w:r w:rsidR="00BE2362">
      <w:t>Appendix A</w:t>
    </w:r>
    <w:r>
      <w:fldChar w:fldCharType="end"/>
    </w:r>
    <w:r w:rsidR="0099074A" w:rsidRPr="00B3705D">
      <w:t xml:space="preserve">  |  </w:t>
    </w:r>
    <w:r w:rsidR="0099074A" w:rsidRPr="00B3705D">
      <w:rPr>
        <w:b/>
        <w:bCs/>
      </w:rPr>
      <w:t xml:space="preserve">Page </w:t>
    </w:r>
    <w:r w:rsidR="0099074A" w:rsidRPr="00B3705D">
      <w:rPr>
        <w:b/>
        <w:bCs/>
      </w:rPr>
      <w:fldChar w:fldCharType="begin"/>
    </w:r>
    <w:r w:rsidR="0099074A" w:rsidRPr="00B3705D">
      <w:rPr>
        <w:b/>
        <w:bCs/>
      </w:rPr>
      <w:instrText xml:space="preserve"> PAGE  \* Arabic  \* MERGEFORMAT </w:instrText>
    </w:r>
    <w:r w:rsidR="0099074A" w:rsidRPr="00B3705D">
      <w:rPr>
        <w:b/>
        <w:bCs/>
      </w:rPr>
      <w:fldChar w:fldCharType="separate"/>
    </w:r>
    <w:r w:rsidR="0099074A">
      <w:rPr>
        <w:b/>
        <w:bCs/>
      </w:rPr>
      <w:t>1</w:t>
    </w:r>
    <w:r w:rsidR="0099074A" w:rsidRPr="00B3705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479A" w14:textId="77777777" w:rsidR="00AB18C9" w:rsidRDefault="00AB18C9" w:rsidP="00E40261">
      <w:pPr>
        <w:spacing w:after="0" w:line="240" w:lineRule="auto"/>
      </w:pPr>
      <w:r>
        <w:separator/>
      </w:r>
    </w:p>
  </w:footnote>
  <w:footnote w:type="continuationSeparator" w:id="0">
    <w:p w14:paraId="1B3D3562" w14:textId="77777777" w:rsidR="00AB18C9" w:rsidRDefault="00AB18C9" w:rsidP="00E4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7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</w:tblGrid>
    <w:tr w:rsidR="0056260A" w14:paraId="6CB2BDB8" w14:textId="77777777" w:rsidTr="002A6A16">
      <w:trPr>
        <w:trHeight w:hRule="exact" w:val="340"/>
      </w:trPr>
      <w:tc>
        <w:tcPr>
          <w:tcW w:w="7797" w:type="dxa"/>
        </w:tcPr>
        <w:p w14:paraId="04272493" w14:textId="186DDE4D" w:rsidR="0056260A" w:rsidRDefault="0056260A" w:rsidP="008F55F8">
          <w:pPr>
            <w:pStyle w:val="HeaderEven"/>
            <w:ind w:left="-113"/>
          </w:pPr>
          <w:r w:rsidRPr="000635BE">
            <w:rPr>
              <w:rFonts w:ascii="Arial Bold" w:hAnsi="Arial Bold"/>
              <w:b/>
              <w:bCs/>
              <w:noProof/>
              <w:position w:val="-10"/>
            </w:rPr>
            <w:drawing>
              <wp:inline distT="0" distB="0" distL="0" distR="0" wp14:anchorId="1F583C67" wp14:editId="3DEC9650">
                <wp:extent cx="988770" cy="225870"/>
                <wp:effectExtent l="0" t="0" r="1905" b="3175"/>
                <wp:docPr id="455" name="Picture 4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5" name="Picture 45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770" cy="225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|  </w:t>
          </w:r>
          <w:r w:rsidR="00F51248">
            <w:fldChar w:fldCharType="begin"/>
          </w:r>
          <w:r w:rsidR="00F51248">
            <w:instrText xml:space="preserve"> TITLE   \* MERGEFORMAT </w:instrText>
          </w:r>
          <w:r w:rsidR="00F51248">
            <w:fldChar w:fldCharType="separate"/>
          </w:r>
          <w:r w:rsidR="00BE2362">
            <w:t>Final Budget Outcome</w:t>
          </w:r>
          <w:r w:rsidR="00F51248">
            <w:fldChar w:fldCharType="end"/>
          </w:r>
        </w:p>
      </w:tc>
    </w:tr>
  </w:tbl>
  <w:p w14:paraId="20251D07" w14:textId="520BA65E" w:rsidR="0099074A" w:rsidRPr="00AA5439" w:rsidRDefault="0099074A" w:rsidP="00AA5439">
    <w:pPr>
      <w:pStyle w:val="HeaderEven"/>
      <w:rPr>
        <w:sz w:val="2"/>
        <w:szCs w:val="2"/>
      </w:rPr>
    </w:pPr>
  </w:p>
  <w:p w14:paraId="4AD75FA6" w14:textId="77777777" w:rsidR="0099074A" w:rsidRPr="007703C7" w:rsidRDefault="0099074A" w:rsidP="007703C7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7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</w:tblGrid>
    <w:tr w:rsidR="0056260A" w14:paraId="4C932DEF" w14:textId="77777777" w:rsidTr="008276DF">
      <w:trPr>
        <w:trHeight w:hRule="exact" w:val="340"/>
      </w:trPr>
      <w:tc>
        <w:tcPr>
          <w:tcW w:w="7797" w:type="dxa"/>
        </w:tcPr>
        <w:p w14:paraId="34917DC8" w14:textId="781DF037" w:rsidR="0056260A" w:rsidRDefault="00F51248" w:rsidP="000635BE">
          <w:pPr>
            <w:pStyle w:val="HeaderOdd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BE2362">
            <w:t>Final Budget Outcome</w:t>
          </w:r>
          <w:r>
            <w:fldChar w:fldCharType="end"/>
          </w:r>
          <w:r w:rsidR="0056260A">
            <w:t xml:space="preserve">  |  </w:t>
          </w:r>
          <w:r w:rsidR="0056260A" w:rsidRPr="000635BE">
            <w:rPr>
              <w:rFonts w:ascii="Arial Bold" w:hAnsi="Arial Bold"/>
              <w:b/>
              <w:bCs/>
              <w:noProof/>
              <w:position w:val="-10"/>
            </w:rPr>
            <w:drawing>
              <wp:inline distT="0" distB="0" distL="0" distR="0" wp14:anchorId="3A6D9169" wp14:editId="724AE2D2">
                <wp:extent cx="988770" cy="225870"/>
                <wp:effectExtent l="0" t="0" r="1905" b="3175"/>
                <wp:docPr id="556" name="Picture 5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6" name="Picture 55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770" cy="225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5560037" w14:textId="46C9738D" w:rsidR="0099074A" w:rsidRPr="0056260A" w:rsidRDefault="0099074A" w:rsidP="0056260A">
    <w:pPr>
      <w:pStyle w:val="HeaderOdd"/>
      <w:rPr>
        <w:sz w:val="2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909"/>
    <w:multiLevelType w:val="multilevel"/>
    <w:tmpl w:val="9828D65A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" w15:restartNumberingAfterBreak="0">
    <w:nsid w:val="10757CBC"/>
    <w:multiLevelType w:val="singleLevel"/>
    <w:tmpl w:val="103C53FC"/>
    <w:name w:val="Box Bullet 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</w:abstractNum>
  <w:abstractNum w:abstractNumId="2" w15:restartNumberingAfterBreak="0">
    <w:nsid w:val="1647577F"/>
    <w:multiLevelType w:val="multilevel"/>
    <w:tmpl w:val="794240C4"/>
    <w:lvl w:ilvl="0">
      <w:start w:val="1"/>
      <w:numFmt w:val="lowerLetter"/>
      <w:pStyle w:val="ChartandTableFootnoteAlpha"/>
      <w:lvlText w:val="%1)"/>
      <w:lvlJc w:val="left"/>
      <w:pPr>
        <w:ind w:left="284" w:hanging="284"/>
      </w:pPr>
      <w:rPr>
        <w:rFonts w:hint="default"/>
        <w:b w:val="0"/>
        <w:i w:val="0"/>
        <w:color w:val="000000"/>
        <w:sz w:val="16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3B2E19AC"/>
    <w:multiLevelType w:val="singleLevel"/>
    <w:tmpl w:val="07664886"/>
    <w:lvl w:ilvl="0">
      <w:start w:val="1"/>
      <w:numFmt w:val="lowerLetter"/>
      <w:lvlRestart w:val="0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4" w15:restartNumberingAfterBreak="0">
    <w:nsid w:val="43FB49B7"/>
    <w:multiLevelType w:val="singleLevel"/>
    <w:tmpl w:val="36CA40D0"/>
    <w:name w:val="Alpha Paragraph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</w:abstractNum>
  <w:abstractNum w:abstractNumId="5" w15:restartNumberingAfterBreak="0">
    <w:nsid w:val="68EA3959"/>
    <w:multiLevelType w:val="multilevel"/>
    <w:tmpl w:val="BA54A7CC"/>
    <w:lvl w:ilvl="0">
      <w:start w:val="1"/>
      <w:numFmt w:val="lowerLetter"/>
      <w:lvlRestart w:val="0"/>
      <w:lvlText w:val="(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0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attachedTemplate r:id="rId1"/>
  <w:documentProtection w:edit="comments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ecurityClassificationInHeader" w:val="False"/>
  </w:docVars>
  <w:rsids>
    <w:rsidRoot w:val="006C04CA"/>
    <w:rsid w:val="00011DBB"/>
    <w:rsid w:val="00013EA8"/>
    <w:rsid w:val="00035D8D"/>
    <w:rsid w:val="000622DA"/>
    <w:rsid w:val="000635BE"/>
    <w:rsid w:val="000C4EE8"/>
    <w:rsid w:val="000C5A4F"/>
    <w:rsid w:val="000D26F5"/>
    <w:rsid w:val="000E105B"/>
    <w:rsid w:val="000E149B"/>
    <w:rsid w:val="000E3B94"/>
    <w:rsid w:val="000F125B"/>
    <w:rsid w:val="00103F65"/>
    <w:rsid w:val="0011175D"/>
    <w:rsid w:val="00172CFE"/>
    <w:rsid w:val="00175571"/>
    <w:rsid w:val="0019115B"/>
    <w:rsid w:val="001970E6"/>
    <w:rsid w:val="001A2F72"/>
    <w:rsid w:val="001C29BA"/>
    <w:rsid w:val="001D33D6"/>
    <w:rsid w:val="001F08E1"/>
    <w:rsid w:val="00237F04"/>
    <w:rsid w:val="00256670"/>
    <w:rsid w:val="00267200"/>
    <w:rsid w:val="00281716"/>
    <w:rsid w:val="0028236C"/>
    <w:rsid w:val="0029757E"/>
    <w:rsid w:val="002A6A16"/>
    <w:rsid w:val="002B6106"/>
    <w:rsid w:val="002C00E3"/>
    <w:rsid w:val="002C3DEB"/>
    <w:rsid w:val="002E638A"/>
    <w:rsid w:val="002E7B71"/>
    <w:rsid w:val="00305105"/>
    <w:rsid w:val="003067BF"/>
    <w:rsid w:val="00327F68"/>
    <w:rsid w:val="003303B0"/>
    <w:rsid w:val="00333158"/>
    <w:rsid w:val="00333AB8"/>
    <w:rsid w:val="003421CD"/>
    <w:rsid w:val="003437F3"/>
    <w:rsid w:val="003451F5"/>
    <w:rsid w:val="003478ED"/>
    <w:rsid w:val="003506C0"/>
    <w:rsid w:val="00360947"/>
    <w:rsid w:val="00380858"/>
    <w:rsid w:val="00381D29"/>
    <w:rsid w:val="00382E3D"/>
    <w:rsid w:val="003864CA"/>
    <w:rsid w:val="0039472D"/>
    <w:rsid w:val="003A32F0"/>
    <w:rsid w:val="003A3AC2"/>
    <w:rsid w:val="003B3670"/>
    <w:rsid w:val="003C0D57"/>
    <w:rsid w:val="003E09C9"/>
    <w:rsid w:val="00401B38"/>
    <w:rsid w:val="00414D61"/>
    <w:rsid w:val="004233DE"/>
    <w:rsid w:val="00444D43"/>
    <w:rsid w:val="00447E2C"/>
    <w:rsid w:val="00481121"/>
    <w:rsid w:val="00482102"/>
    <w:rsid w:val="0048563A"/>
    <w:rsid w:val="004A405D"/>
    <w:rsid w:val="004B13DD"/>
    <w:rsid w:val="004F3FD9"/>
    <w:rsid w:val="004F60DD"/>
    <w:rsid w:val="005027A9"/>
    <w:rsid w:val="005151D9"/>
    <w:rsid w:val="00521751"/>
    <w:rsid w:val="00547B2E"/>
    <w:rsid w:val="005533B4"/>
    <w:rsid w:val="005575A4"/>
    <w:rsid w:val="0056260A"/>
    <w:rsid w:val="00580067"/>
    <w:rsid w:val="005A43A4"/>
    <w:rsid w:val="005B3010"/>
    <w:rsid w:val="005D23CB"/>
    <w:rsid w:val="005E792C"/>
    <w:rsid w:val="005F207D"/>
    <w:rsid w:val="0060305C"/>
    <w:rsid w:val="00614554"/>
    <w:rsid w:val="0061728B"/>
    <w:rsid w:val="00622CDB"/>
    <w:rsid w:val="0065072D"/>
    <w:rsid w:val="006568AA"/>
    <w:rsid w:val="00664F1B"/>
    <w:rsid w:val="00672D01"/>
    <w:rsid w:val="00677EBB"/>
    <w:rsid w:val="00680768"/>
    <w:rsid w:val="00682D05"/>
    <w:rsid w:val="00692105"/>
    <w:rsid w:val="006C04CA"/>
    <w:rsid w:val="006C357B"/>
    <w:rsid w:val="006C3E1F"/>
    <w:rsid w:val="006C4A90"/>
    <w:rsid w:val="006D488C"/>
    <w:rsid w:val="006E1ECD"/>
    <w:rsid w:val="006E23CE"/>
    <w:rsid w:val="006E6F51"/>
    <w:rsid w:val="006E7F46"/>
    <w:rsid w:val="00702304"/>
    <w:rsid w:val="00704D16"/>
    <w:rsid w:val="0072449F"/>
    <w:rsid w:val="00752E4F"/>
    <w:rsid w:val="00754CF2"/>
    <w:rsid w:val="00755F34"/>
    <w:rsid w:val="007703C7"/>
    <w:rsid w:val="00791275"/>
    <w:rsid w:val="00792F0C"/>
    <w:rsid w:val="007B2C7B"/>
    <w:rsid w:val="007F44E4"/>
    <w:rsid w:val="00824E07"/>
    <w:rsid w:val="008253FB"/>
    <w:rsid w:val="008276DF"/>
    <w:rsid w:val="008279D3"/>
    <w:rsid w:val="00833141"/>
    <w:rsid w:val="00881D59"/>
    <w:rsid w:val="00885620"/>
    <w:rsid w:val="008A64C8"/>
    <w:rsid w:val="008C295B"/>
    <w:rsid w:val="008C44DC"/>
    <w:rsid w:val="008D45DE"/>
    <w:rsid w:val="008D71E5"/>
    <w:rsid w:val="008E7225"/>
    <w:rsid w:val="008F55F8"/>
    <w:rsid w:val="008F6BE3"/>
    <w:rsid w:val="00914497"/>
    <w:rsid w:val="00914FD7"/>
    <w:rsid w:val="009178E7"/>
    <w:rsid w:val="009212C8"/>
    <w:rsid w:val="0093363A"/>
    <w:rsid w:val="009345C5"/>
    <w:rsid w:val="00943C8B"/>
    <w:rsid w:val="00972B20"/>
    <w:rsid w:val="009804F5"/>
    <w:rsid w:val="0099074A"/>
    <w:rsid w:val="009A553C"/>
    <w:rsid w:val="009B1D14"/>
    <w:rsid w:val="009C37E9"/>
    <w:rsid w:val="009C4905"/>
    <w:rsid w:val="009D7662"/>
    <w:rsid w:val="009E766A"/>
    <w:rsid w:val="00A22B3D"/>
    <w:rsid w:val="00A23DDD"/>
    <w:rsid w:val="00A268AC"/>
    <w:rsid w:val="00A30C85"/>
    <w:rsid w:val="00A318CF"/>
    <w:rsid w:val="00A353AA"/>
    <w:rsid w:val="00A36445"/>
    <w:rsid w:val="00A36880"/>
    <w:rsid w:val="00A37D6F"/>
    <w:rsid w:val="00A40C3C"/>
    <w:rsid w:val="00A91735"/>
    <w:rsid w:val="00AA5439"/>
    <w:rsid w:val="00AB18C9"/>
    <w:rsid w:val="00AB63E5"/>
    <w:rsid w:val="00AD68DA"/>
    <w:rsid w:val="00AD747F"/>
    <w:rsid w:val="00B16325"/>
    <w:rsid w:val="00B30291"/>
    <w:rsid w:val="00B54956"/>
    <w:rsid w:val="00B5755A"/>
    <w:rsid w:val="00B57AFB"/>
    <w:rsid w:val="00B742E3"/>
    <w:rsid w:val="00B77A5A"/>
    <w:rsid w:val="00B91AED"/>
    <w:rsid w:val="00B96A23"/>
    <w:rsid w:val="00BB207D"/>
    <w:rsid w:val="00BB757C"/>
    <w:rsid w:val="00BD7475"/>
    <w:rsid w:val="00BE2362"/>
    <w:rsid w:val="00C060D7"/>
    <w:rsid w:val="00C33129"/>
    <w:rsid w:val="00C4293F"/>
    <w:rsid w:val="00C44195"/>
    <w:rsid w:val="00C461BE"/>
    <w:rsid w:val="00C601D0"/>
    <w:rsid w:val="00C64CC1"/>
    <w:rsid w:val="00C75ABC"/>
    <w:rsid w:val="00C90ABE"/>
    <w:rsid w:val="00C93398"/>
    <w:rsid w:val="00CA4FE5"/>
    <w:rsid w:val="00CC6004"/>
    <w:rsid w:val="00D1685E"/>
    <w:rsid w:val="00D27078"/>
    <w:rsid w:val="00D305D8"/>
    <w:rsid w:val="00D530AB"/>
    <w:rsid w:val="00D634DE"/>
    <w:rsid w:val="00D6606E"/>
    <w:rsid w:val="00D67B94"/>
    <w:rsid w:val="00D82B0F"/>
    <w:rsid w:val="00D914CB"/>
    <w:rsid w:val="00DA42A3"/>
    <w:rsid w:val="00DA58C6"/>
    <w:rsid w:val="00DB0604"/>
    <w:rsid w:val="00DB44E8"/>
    <w:rsid w:val="00DE71D2"/>
    <w:rsid w:val="00DE7C25"/>
    <w:rsid w:val="00DF1541"/>
    <w:rsid w:val="00E11FAE"/>
    <w:rsid w:val="00E1491D"/>
    <w:rsid w:val="00E164DB"/>
    <w:rsid w:val="00E1763F"/>
    <w:rsid w:val="00E3655B"/>
    <w:rsid w:val="00E40261"/>
    <w:rsid w:val="00E4685E"/>
    <w:rsid w:val="00E52A80"/>
    <w:rsid w:val="00E66821"/>
    <w:rsid w:val="00E80210"/>
    <w:rsid w:val="00EA52E4"/>
    <w:rsid w:val="00EE0D2B"/>
    <w:rsid w:val="00EF4C8A"/>
    <w:rsid w:val="00F01A5B"/>
    <w:rsid w:val="00F362DE"/>
    <w:rsid w:val="00F51248"/>
    <w:rsid w:val="00F51DA2"/>
    <w:rsid w:val="00F84F40"/>
    <w:rsid w:val="00FC5F95"/>
    <w:rsid w:val="00FC7371"/>
    <w:rsid w:val="00F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E3A44"/>
  <w15:chartTrackingRefBased/>
  <w15:docId w15:val="{C54176CA-098D-4A93-BDD9-451C3B3E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2" w:unhideWhenUsed="1"/>
    <w:lsdException w:name="toc 5" w:semiHidden="1" w:uiPriority="2" w:unhideWhenUsed="1"/>
    <w:lsdException w:name="toc 6" w:semiHidden="1" w:uiPriority="2" w:unhideWhenUsed="1"/>
    <w:lsdException w:name="toc 7" w:semiHidden="1" w:uiPriority="2" w:unhideWhenUsed="1"/>
    <w:lsdException w:name="toc 8" w:semiHidden="1" w:uiPriority="2" w:unhideWhenUsed="1"/>
    <w:lsdException w:name="toc 9" w:semiHidden="1" w:uiPriority="2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43"/>
    <w:pPr>
      <w:spacing w:before="240" w:after="240" w:line="240" w:lineRule="exact"/>
    </w:pPr>
    <w:rPr>
      <w:rFonts w:ascii="Book Antiqua" w:eastAsia="Times New Roman" w:hAnsi="Book Antiqua" w:cs="Times New Roman"/>
      <w:sz w:val="19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444D43"/>
    <w:pPr>
      <w:spacing w:after="240"/>
      <w:outlineLvl w:val="0"/>
    </w:pPr>
    <w:rPr>
      <w:rFonts w:ascii="Arial Bold" w:hAnsi="Arial Bold"/>
      <w:b/>
      <w:kern w:val="34"/>
      <w:sz w:val="36"/>
    </w:rPr>
  </w:style>
  <w:style w:type="paragraph" w:styleId="Heading2">
    <w:name w:val="heading 2"/>
    <w:basedOn w:val="HeadingBase"/>
    <w:next w:val="Normal"/>
    <w:link w:val="Heading2Char"/>
    <w:qFormat/>
    <w:rsid w:val="00444D43"/>
    <w:pPr>
      <w:spacing w:before="240" w:after="240"/>
      <w:outlineLvl w:val="1"/>
    </w:pPr>
    <w:rPr>
      <w:rFonts w:ascii="Arial Bold" w:hAnsi="Arial Bold"/>
      <w:b/>
      <w:sz w:val="26"/>
    </w:rPr>
  </w:style>
  <w:style w:type="paragraph" w:styleId="Heading3">
    <w:name w:val="heading 3"/>
    <w:basedOn w:val="HeadingBase"/>
    <w:next w:val="Normal"/>
    <w:link w:val="Heading3Char"/>
    <w:qFormat/>
    <w:rsid w:val="00444D43"/>
    <w:pPr>
      <w:spacing w:before="120" w:after="120"/>
      <w:outlineLvl w:val="2"/>
    </w:pPr>
    <w:rPr>
      <w:rFonts w:ascii="Arial Bold" w:hAnsi="Arial Bold"/>
      <w:b/>
      <w:sz w:val="22"/>
    </w:rPr>
  </w:style>
  <w:style w:type="paragraph" w:styleId="Heading4">
    <w:name w:val="heading 4"/>
    <w:basedOn w:val="HeadingBase"/>
    <w:next w:val="Normal"/>
    <w:link w:val="Heading4Char"/>
    <w:qFormat/>
    <w:rsid w:val="00444D43"/>
    <w:pPr>
      <w:spacing w:after="120"/>
      <w:outlineLvl w:val="3"/>
    </w:pPr>
    <w:rPr>
      <w:rFonts w:ascii="Arial Bold" w:hAnsi="Arial Bold"/>
      <w:b/>
      <w:sz w:val="20"/>
    </w:rPr>
  </w:style>
  <w:style w:type="paragraph" w:styleId="Heading5">
    <w:name w:val="heading 5"/>
    <w:basedOn w:val="HeadingBase"/>
    <w:next w:val="Normal"/>
    <w:link w:val="Heading5Char"/>
    <w:qFormat/>
    <w:rsid w:val="00444D43"/>
    <w:pPr>
      <w:spacing w:after="120"/>
      <w:outlineLvl w:val="4"/>
    </w:pPr>
    <w:rPr>
      <w:bCs/>
      <w:i/>
      <w:iCs/>
      <w:sz w:val="20"/>
      <w:szCs w:val="26"/>
    </w:rPr>
  </w:style>
  <w:style w:type="paragraph" w:styleId="Heading6">
    <w:name w:val="heading 6"/>
    <w:basedOn w:val="HeadingBase"/>
    <w:next w:val="Normal"/>
    <w:link w:val="Heading6Char"/>
    <w:rsid w:val="00444D43"/>
    <w:pPr>
      <w:spacing w:after="120"/>
      <w:outlineLvl w:val="5"/>
    </w:pPr>
    <w:rPr>
      <w:bCs/>
      <w:sz w:val="20"/>
      <w:szCs w:val="22"/>
    </w:rPr>
  </w:style>
  <w:style w:type="paragraph" w:styleId="Heading7">
    <w:name w:val="heading 7"/>
    <w:basedOn w:val="HeadingBase"/>
    <w:next w:val="Normal"/>
    <w:link w:val="Heading7Char"/>
    <w:rsid w:val="00444D43"/>
    <w:pPr>
      <w:spacing w:before="120"/>
      <w:outlineLvl w:val="6"/>
    </w:pPr>
    <w:rPr>
      <w:sz w:val="20"/>
      <w:szCs w:val="24"/>
    </w:rPr>
  </w:style>
  <w:style w:type="paragraph" w:styleId="Heading8">
    <w:name w:val="heading 8"/>
    <w:basedOn w:val="HeadingBase"/>
    <w:next w:val="Normal"/>
    <w:link w:val="Heading8Char"/>
    <w:rsid w:val="00444D43"/>
    <w:pPr>
      <w:spacing w:before="240" w:after="60"/>
      <w:outlineLvl w:val="7"/>
    </w:pPr>
    <w:rPr>
      <w:rFonts w:ascii="Times New Roman" w:hAnsi="Times New Roman"/>
      <w:i/>
      <w:iCs/>
      <w:sz w:val="16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44D43"/>
    <w:pPr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Base"/>
    <w:link w:val="HeaderChar"/>
    <w:rsid w:val="00444D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4D43"/>
    <w:rPr>
      <w:rFonts w:ascii="Arial" w:eastAsia="Times New Roman" w:hAnsi="Arial" w:cs="Times New Roman"/>
      <w:color w:val="002A54" w:themeColor="text2"/>
      <w:sz w:val="18"/>
      <w:szCs w:val="20"/>
      <w:lang w:eastAsia="en-AU"/>
    </w:rPr>
  </w:style>
  <w:style w:type="paragraph" w:styleId="Footer">
    <w:name w:val="footer"/>
    <w:basedOn w:val="FooterBase"/>
    <w:link w:val="FooterChar"/>
    <w:rsid w:val="00444D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44D43"/>
    <w:rPr>
      <w:rFonts w:ascii="Arial" w:eastAsia="Times New Roman" w:hAnsi="Arial" w:cs="Times New Roman"/>
      <w:color w:val="002A54" w:themeColor="text2"/>
      <w:sz w:val="20"/>
      <w:szCs w:val="20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444D43"/>
    <w:pPr>
      <w:spacing w:before="240" w:after="60"/>
      <w:jc w:val="center"/>
    </w:pPr>
    <w:rPr>
      <w:rFonts w:ascii="Calibri" w:eastAsia="Times New Roman" w:hAnsi="Calibri" w:cs="Calibri"/>
      <w:b/>
      <w:caps/>
      <w:color w:val="002A54" w:themeColor="text2"/>
      <w:sz w:val="24"/>
      <w:szCs w:val="20"/>
      <w:lang w:eastAsia="en-AU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444D43"/>
    <w:rPr>
      <w:rFonts w:ascii="Calibri" w:eastAsia="Times New Roman" w:hAnsi="Calibri" w:cs="Calibri"/>
      <w:b/>
      <w:caps/>
      <w:color w:val="002A54" w:themeColor="text2"/>
      <w:sz w:val="24"/>
      <w:szCs w:val="20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444D43"/>
    <w:pPr>
      <w:spacing w:before="60" w:after="240"/>
      <w:jc w:val="center"/>
    </w:pPr>
    <w:rPr>
      <w:rFonts w:ascii="Calibri" w:eastAsia="Times New Roman" w:hAnsi="Calibri" w:cs="Calibri"/>
      <w:b/>
      <w:caps/>
      <w:color w:val="002A54" w:themeColor="text2"/>
      <w:sz w:val="24"/>
      <w:szCs w:val="20"/>
      <w:lang w:eastAsia="en-AU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444D43"/>
    <w:rPr>
      <w:rFonts w:ascii="Calibri" w:eastAsia="Times New Roman" w:hAnsi="Calibri" w:cs="Calibri"/>
      <w:b/>
      <w:caps/>
      <w:color w:val="002A54" w:themeColor="text2"/>
      <w:sz w:val="24"/>
      <w:szCs w:val="20"/>
      <w:lang w:eastAsia="en-AU"/>
    </w:rPr>
  </w:style>
  <w:style w:type="paragraph" w:customStyle="1" w:styleId="DLMSecurityHeader">
    <w:name w:val="DLM Security Header"/>
    <w:link w:val="DLMSecurityHeaderChar"/>
    <w:rsid w:val="00444D43"/>
    <w:pPr>
      <w:spacing w:before="60" w:after="240"/>
      <w:jc w:val="center"/>
    </w:pPr>
    <w:rPr>
      <w:rFonts w:ascii="Calibri" w:eastAsia="Times New Roman" w:hAnsi="Calibri" w:cs="Calibri"/>
      <w:b/>
      <w:caps/>
      <w:color w:val="002A54" w:themeColor="text2"/>
      <w:sz w:val="24"/>
      <w:szCs w:val="20"/>
      <w:lang w:eastAsia="en-AU"/>
    </w:rPr>
  </w:style>
  <w:style w:type="character" w:customStyle="1" w:styleId="DLMSecurityHeaderChar">
    <w:name w:val="DLM Security Header Char"/>
    <w:basedOn w:val="HeaderChar"/>
    <w:link w:val="DLMSecurityHeader"/>
    <w:rsid w:val="00444D43"/>
    <w:rPr>
      <w:rFonts w:ascii="Calibri" w:eastAsia="Times New Roman" w:hAnsi="Calibri" w:cs="Calibri"/>
      <w:b/>
      <w:caps/>
      <w:color w:val="002A54" w:themeColor="text2"/>
      <w:sz w:val="24"/>
      <w:szCs w:val="20"/>
      <w:lang w:eastAsia="en-AU"/>
    </w:rPr>
  </w:style>
  <w:style w:type="paragraph" w:customStyle="1" w:styleId="DLMSecurityFooter">
    <w:name w:val="DLM Security Footer"/>
    <w:link w:val="DLMSecurityFooterChar"/>
    <w:rsid w:val="00444D43"/>
    <w:pPr>
      <w:spacing w:before="240" w:after="60"/>
      <w:jc w:val="center"/>
    </w:pPr>
    <w:rPr>
      <w:rFonts w:ascii="Calibri" w:eastAsia="Times New Roman" w:hAnsi="Calibri" w:cs="Calibri"/>
      <w:b/>
      <w:caps/>
      <w:color w:val="002A54" w:themeColor="text2"/>
      <w:sz w:val="24"/>
      <w:szCs w:val="20"/>
      <w:lang w:eastAsia="en-AU"/>
    </w:rPr>
  </w:style>
  <w:style w:type="character" w:customStyle="1" w:styleId="DLMSecurityFooterChar">
    <w:name w:val="DLM Security Footer Char"/>
    <w:basedOn w:val="HeaderChar"/>
    <w:link w:val="DLMSecurityFooter"/>
    <w:rsid w:val="00444D43"/>
    <w:rPr>
      <w:rFonts w:ascii="Calibri" w:eastAsia="Times New Roman" w:hAnsi="Calibri" w:cs="Calibri"/>
      <w:b/>
      <w:caps/>
      <w:color w:val="002A54" w:themeColor="text2"/>
      <w:sz w:val="24"/>
      <w:szCs w:val="20"/>
      <w:lang w:eastAsia="en-AU"/>
    </w:rPr>
  </w:style>
  <w:style w:type="paragraph" w:customStyle="1" w:styleId="Classification">
    <w:name w:val="Classification"/>
    <w:basedOn w:val="HeadingBase"/>
    <w:rsid w:val="00444D43"/>
    <w:pPr>
      <w:jc w:val="center"/>
    </w:pPr>
    <w:rPr>
      <w:rFonts w:ascii="Arial Bold" w:hAnsi="Arial Bold"/>
      <w:b/>
      <w:caps/>
      <w:sz w:val="22"/>
    </w:rPr>
  </w:style>
  <w:style w:type="paragraph" w:customStyle="1" w:styleId="FileProperties">
    <w:name w:val="File Properties"/>
    <w:basedOn w:val="Normal"/>
    <w:rsid w:val="00444D43"/>
    <w:pPr>
      <w:spacing w:before="0"/>
    </w:pPr>
    <w:rPr>
      <w:i/>
    </w:rPr>
  </w:style>
  <w:style w:type="paragraph" w:customStyle="1" w:styleId="AlphaParagraph">
    <w:name w:val="Alpha Paragraph"/>
    <w:basedOn w:val="Normal"/>
    <w:rsid w:val="00444D43"/>
    <w:pPr>
      <w:numPr>
        <w:numId w:val="1"/>
      </w:numPr>
      <w:tabs>
        <w:tab w:val="clear" w:pos="567"/>
        <w:tab w:val="num" w:pos="360"/>
      </w:tabs>
    </w:pPr>
  </w:style>
  <w:style w:type="paragraph" w:customStyle="1" w:styleId="HeadingBase">
    <w:name w:val="Heading Base"/>
    <w:rsid w:val="00444D43"/>
    <w:pPr>
      <w:keepNext/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customStyle="1" w:styleId="AppendixHeading">
    <w:name w:val="Appendix Heading"/>
    <w:basedOn w:val="HeadingBase"/>
    <w:rsid w:val="00444D43"/>
    <w:pPr>
      <w:spacing w:after="240"/>
      <w:jc w:val="center"/>
      <w:outlineLvl w:val="3"/>
    </w:pPr>
    <w:rPr>
      <w:b/>
      <w:smallCaps/>
      <w:sz w:val="30"/>
    </w:rPr>
  </w:style>
  <w:style w:type="paragraph" w:styleId="BalloonText">
    <w:name w:val="Balloon Text"/>
    <w:basedOn w:val="Normal"/>
    <w:link w:val="BalloonTextChar"/>
    <w:rsid w:val="00444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D43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BlockedQuotation">
    <w:name w:val="Blocked Quotation"/>
    <w:basedOn w:val="Normal"/>
    <w:rsid w:val="00444D43"/>
    <w:pPr>
      <w:ind w:left="567"/>
    </w:pPr>
  </w:style>
  <w:style w:type="paragraph" w:customStyle="1" w:styleId="BoxText">
    <w:name w:val="Box Text"/>
    <w:basedOn w:val="Normal"/>
    <w:qFormat/>
    <w:rsid w:val="00444D43"/>
    <w:pPr>
      <w:spacing w:before="120" w:after="120" w:line="240" w:lineRule="auto"/>
    </w:pPr>
  </w:style>
  <w:style w:type="paragraph" w:customStyle="1" w:styleId="BoxBullet">
    <w:name w:val="Box Bullet"/>
    <w:basedOn w:val="BoxText"/>
    <w:rsid w:val="00444D43"/>
    <w:pPr>
      <w:numPr>
        <w:numId w:val="2"/>
      </w:numPr>
    </w:pPr>
  </w:style>
  <w:style w:type="paragraph" w:customStyle="1" w:styleId="BoxHeading">
    <w:name w:val="Box Heading"/>
    <w:basedOn w:val="HeadingBase"/>
    <w:next w:val="BoxText"/>
    <w:rsid w:val="00444D43"/>
    <w:pPr>
      <w:spacing w:before="120" w:after="120"/>
    </w:pPr>
    <w:rPr>
      <w:b/>
      <w:sz w:val="20"/>
    </w:rPr>
  </w:style>
  <w:style w:type="character" w:customStyle="1" w:styleId="Heading6Char">
    <w:name w:val="Heading 6 Char"/>
    <w:basedOn w:val="DefaultParagraphFont"/>
    <w:link w:val="Heading6"/>
    <w:rsid w:val="00444D43"/>
    <w:rPr>
      <w:rFonts w:ascii="Arial" w:eastAsia="Times New Roman" w:hAnsi="Arial" w:cs="Times New Roman"/>
      <w:bCs/>
      <w:sz w:val="20"/>
      <w:lang w:eastAsia="en-AU"/>
    </w:rPr>
  </w:style>
  <w:style w:type="paragraph" w:customStyle="1" w:styleId="BoxSubHeading">
    <w:name w:val="Box Sub Heading"/>
    <w:basedOn w:val="Heading6"/>
    <w:rsid w:val="00444D43"/>
    <w:pPr>
      <w:spacing w:before="120" w:after="40"/>
    </w:pPr>
  </w:style>
  <w:style w:type="paragraph" w:customStyle="1" w:styleId="Bullet">
    <w:name w:val="Bullet"/>
    <w:basedOn w:val="Normal"/>
    <w:qFormat/>
    <w:rsid w:val="00444D43"/>
    <w:pPr>
      <w:numPr>
        <w:numId w:val="3"/>
      </w:numPr>
      <w:spacing w:after="160"/>
    </w:pPr>
  </w:style>
  <w:style w:type="paragraph" w:styleId="Caption">
    <w:name w:val="caption"/>
    <w:basedOn w:val="Normal"/>
    <w:next w:val="Normal"/>
    <w:rsid w:val="00444D43"/>
    <w:rPr>
      <w:b/>
      <w:bCs/>
    </w:rPr>
  </w:style>
  <w:style w:type="paragraph" w:customStyle="1" w:styleId="ChartandTableFootnote">
    <w:name w:val="Chart and Table Footnote"/>
    <w:basedOn w:val="HeadingBase"/>
    <w:next w:val="Normal"/>
    <w:rsid w:val="00444D43"/>
    <w:pPr>
      <w:keepNext w:val="0"/>
      <w:tabs>
        <w:tab w:val="left" w:pos="709"/>
      </w:tabs>
      <w:spacing w:before="30"/>
      <w:ind w:left="709" w:hanging="709"/>
    </w:pPr>
    <w:rPr>
      <w:color w:val="000000"/>
      <w:sz w:val="16"/>
    </w:rPr>
  </w:style>
  <w:style w:type="paragraph" w:customStyle="1" w:styleId="ChartandTableFootnoteAlpha">
    <w:name w:val="Chart and Table Footnote Alpha"/>
    <w:basedOn w:val="HeadingBase"/>
    <w:next w:val="Normal"/>
    <w:rsid w:val="00444D43"/>
    <w:pPr>
      <w:keepNext w:val="0"/>
      <w:numPr>
        <w:numId w:val="8"/>
      </w:numPr>
      <w:spacing w:before="30"/>
    </w:pPr>
    <w:rPr>
      <w:color w:val="000000"/>
      <w:sz w:val="16"/>
    </w:rPr>
  </w:style>
  <w:style w:type="paragraph" w:customStyle="1" w:styleId="ChartandTableFootnoteSmall">
    <w:name w:val="Chart and Table Footnote Small"/>
    <w:basedOn w:val="HeadingBase"/>
    <w:next w:val="Normal"/>
    <w:rsid w:val="00444D43"/>
    <w:pPr>
      <w:keepNext w:val="0"/>
      <w:tabs>
        <w:tab w:val="left" w:pos="284"/>
      </w:tabs>
      <w:jc w:val="both"/>
    </w:pPr>
    <w:rPr>
      <w:color w:val="000000"/>
      <w:sz w:val="15"/>
    </w:rPr>
  </w:style>
  <w:style w:type="paragraph" w:customStyle="1" w:styleId="ChartGraphic">
    <w:name w:val="Chart Graphic"/>
    <w:basedOn w:val="HeadingBase"/>
    <w:rsid w:val="00444D43"/>
    <w:rPr>
      <w:sz w:val="20"/>
    </w:rPr>
  </w:style>
  <w:style w:type="paragraph" w:customStyle="1" w:styleId="ChartHeading">
    <w:name w:val="Chart Heading"/>
    <w:basedOn w:val="HeadingBase"/>
    <w:next w:val="ChartGraphic"/>
    <w:qFormat/>
    <w:rsid w:val="00444D43"/>
    <w:pPr>
      <w:spacing w:before="120" w:after="20"/>
      <w:jc w:val="center"/>
    </w:pPr>
    <w:rPr>
      <w:b/>
      <w:sz w:val="20"/>
    </w:rPr>
  </w:style>
  <w:style w:type="paragraph" w:customStyle="1" w:styleId="ChartMainHeading">
    <w:name w:val="Chart Main Heading"/>
    <w:basedOn w:val="Normal"/>
    <w:next w:val="ChartGraphic"/>
    <w:rsid w:val="00444D43"/>
    <w:pPr>
      <w:keepNext/>
      <w:spacing w:before="120" w:after="20" w:line="240" w:lineRule="auto"/>
    </w:pPr>
    <w:rPr>
      <w:rFonts w:asciiTheme="majorHAnsi" w:hAnsiTheme="majorHAnsi"/>
      <w:b/>
      <w:sz w:val="20"/>
    </w:rPr>
  </w:style>
  <w:style w:type="paragraph" w:customStyle="1" w:styleId="ChartSecondHeading">
    <w:name w:val="Chart Second Heading"/>
    <w:basedOn w:val="HeadingBase"/>
    <w:next w:val="ChartGraphic"/>
    <w:rsid w:val="00444D43"/>
    <w:pPr>
      <w:spacing w:after="60"/>
    </w:pPr>
    <w:rPr>
      <w:sz w:val="19"/>
    </w:rPr>
  </w:style>
  <w:style w:type="character" w:styleId="CommentReference">
    <w:name w:val="annotation reference"/>
    <w:basedOn w:val="DefaultParagraphFont"/>
    <w:semiHidden/>
    <w:rsid w:val="00444D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4D43"/>
  </w:style>
  <w:style w:type="character" w:customStyle="1" w:styleId="CommentTextChar">
    <w:name w:val="Comment Text Char"/>
    <w:basedOn w:val="DefaultParagraphFont"/>
    <w:link w:val="CommentText"/>
    <w:semiHidden/>
    <w:rsid w:val="00444D43"/>
    <w:rPr>
      <w:rFonts w:ascii="Book Antiqua" w:eastAsia="Times New Roman" w:hAnsi="Book Antiqua" w:cs="Times New Roman"/>
      <w:sz w:val="19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44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4D43"/>
    <w:rPr>
      <w:rFonts w:ascii="Book Antiqua" w:eastAsia="Times New Roman" w:hAnsi="Book Antiqua" w:cs="Times New Roman"/>
      <w:b/>
      <w:bCs/>
      <w:sz w:val="19"/>
      <w:szCs w:val="20"/>
      <w:lang w:eastAsia="en-AU"/>
    </w:rPr>
  </w:style>
  <w:style w:type="paragraph" w:customStyle="1" w:styleId="ContentsHeading">
    <w:name w:val="Contents Heading"/>
    <w:basedOn w:val="Heading1"/>
    <w:next w:val="Normal"/>
    <w:rsid w:val="00444D43"/>
    <w:pPr>
      <w:spacing w:after="720"/>
      <w:outlineLvl w:val="9"/>
    </w:pPr>
  </w:style>
  <w:style w:type="paragraph" w:customStyle="1" w:styleId="ContentsnoToC">
    <w:name w:val="Contents no ToC"/>
    <w:basedOn w:val="ContentsHeading"/>
    <w:rsid w:val="00444D43"/>
  </w:style>
  <w:style w:type="paragraph" w:customStyle="1" w:styleId="Dash">
    <w:name w:val="Dash"/>
    <w:basedOn w:val="Normal"/>
    <w:qFormat/>
    <w:rsid w:val="00444D43"/>
    <w:pPr>
      <w:numPr>
        <w:ilvl w:val="1"/>
        <w:numId w:val="3"/>
      </w:numPr>
      <w:tabs>
        <w:tab w:val="left" w:pos="567"/>
      </w:tabs>
    </w:pPr>
  </w:style>
  <w:style w:type="paragraph" w:styleId="DocumentMap">
    <w:name w:val="Document Map"/>
    <w:basedOn w:val="Normal"/>
    <w:link w:val="DocumentMapChar"/>
    <w:semiHidden/>
    <w:rsid w:val="00444D4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4D43"/>
    <w:rPr>
      <w:rFonts w:ascii="Tahoma" w:eastAsia="Times New Roman" w:hAnsi="Tahoma" w:cs="Tahoma"/>
      <w:sz w:val="19"/>
      <w:szCs w:val="20"/>
      <w:shd w:val="clear" w:color="auto" w:fill="000080"/>
      <w:lang w:eastAsia="en-AU"/>
    </w:rPr>
  </w:style>
  <w:style w:type="paragraph" w:customStyle="1" w:styleId="DoubleDot">
    <w:name w:val="Double Dot"/>
    <w:basedOn w:val="Normal"/>
    <w:rsid w:val="00444D43"/>
    <w:pPr>
      <w:numPr>
        <w:ilvl w:val="2"/>
        <w:numId w:val="3"/>
      </w:numPr>
      <w:tabs>
        <w:tab w:val="clear" w:pos="850"/>
        <w:tab w:val="num" w:pos="360"/>
        <w:tab w:val="left" w:pos="851"/>
      </w:tabs>
    </w:pPr>
  </w:style>
  <w:style w:type="character" w:styleId="EndnoteReference">
    <w:name w:val="endnote reference"/>
    <w:basedOn w:val="DefaultParagraphFont"/>
    <w:unhideWhenUsed/>
    <w:rsid w:val="00444D43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444D43"/>
  </w:style>
  <w:style w:type="character" w:customStyle="1" w:styleId="EndnoteTextChar">
    <w:name w:val="Endnote Text Char"/>
    <w:basedOn w:val="DefaultParagraphFont"/>
    <w:link w:val="EndnoteText"/>
    <w:rsid w:val="00444D43"/>
    <w:rPr>
      <w:rFonts w:ascii="Book Antiqua" w:eastAsia="Times New Roman" w:hAnsi="Book Antiqua" w:cs="Times New Roman"/>
      <w:sz w:val="19"/>
      <w:szCs w:val="20"/>
      <w:lang w:eastAsia="en-AU"/>
    </w:rPr>
  </w:style>
  <w:style w:type="paragraph" w:customStyle="1" w:styleId="FigureHeading">
    <w:name w:val="Figure Heading"/>
    <w:basedOn w:val="HeadingBase"/>
    <w:next w:val="ChartGraphic"/>
    <w:rsid w:val="00444D43"/>
    <w:pPr>
      <w:spacing w:before="120" w:after="20"/>
    </w:pPr>
    <w:rPr>
      <w:b/>
      <w:sz w:val="20"/>
    </w:rPr>
  </w:style>
  <w:style w:type="paragraph" w:customStyle="1" w:styleId="FooterBase">
    <w:name w:val="Footer Base"/>
    <w:rsid w:val="00444D43"/>
    <w:pPr>
      <w:spacing w:after="0" w:line="240" w:lineRule="auto"/>
      <w:jc w:val="center"/>
    </w:pPr>
    <w:rPr>
      <w:rFonts w:ascii="Arial" w:eastAsia="Times New Roman" w:hAnsi="Arial" w:cs="Times New Roman"/>
      <w:color w:val="002A54" w:themeColor="text2"/>
      <w:sz w:val="20"/>
      <w:szCs w:val="20"/>
      <w:lang w:eastAsia="en-AU"/>
    </w:rPr>
  </w:style>
  <w:style w:type="paragraph" w:customStyle="1" w:styleId="FooterEven">
    <w:name w:val="Footer Even"/>
    <w:basedOn w:val="Footer"/>
    <w:rsid w:val="00444D43"/>
    <w:pPr>
      <w:pBdr>
        <w:top w:val="single" w:sz="4" w:space="10" w:color="002A54" w:themeColor="text2"/>
      </w:pBdr>
      <w:jc w:val="left"/>
    </w:pPr>
    <w:rPr>
      <w:sz w:val="18"/>
    </w:rPr>
  </w:style>
  <w:style w:type="paragraph" w:customStyle="1" w:styleId="FooterOdd">
    <w:name w:val="Footer Odd"/>
    <w:basedOn w:val="Footer"/>
    <w:qFormat/>
    <w:rsid w:val="00444D43"/>
    <w:pPr>
      <w:pBdr>
        <w:top w:val="single" w:sz="4" w:space="10" w:color="002A54" w:themeColor="text2"/>
      </w:pBdr>
      <w:jc w:val="right"/>
    </w:pPr>
    <w:rPr>
      <w:sz w:val="18"/>
    </w:rPr>
  </w:style>
  <w:style w:type="character" w:styleId="FootnoteReference">
    <w:name w:val="footnote reference"/>
    <w:basedOn w:val="DefaultParagraphFont"/>
    <w:rsid w:val="00444D43"/>
    <w:rPr>
      <w:vertAlign w:val="superscript"/>
    </w:rPr>
  </w:style>
  <w:style w:type="paragraph" w:styleId="FootnoteText">
    <w:name w:val="footnote text"/>
    <w:basedOn w:val="Normal"/>
    <w:link w:val="FootnoteTextChar"/>
    <w:rsid w:val="00444D43"/>
    <w:pPr>
      <w:tabs>
        <w:tab w:val="left" w:pos="284"/>
      </w:tabs>
      <w:spacing w:before="80" w:after="0" w:line="240" w:lineRule="auto"/>
      <w:ind w:left="284" w:hanging="284"/>
      <w:contextualSpacing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444D43"/>
    <w:rPr>
      <w:rFonts w:ascii="Book Antiqua" w:eastAsia="Times New Roman" w:hAnsi="Book Antiqua" w:cs="Times New Roman"/>
      <w:sz w:val="18"/>
      <w:szCs w:val="20"/>
      <w:lang w:eastAsia="en-AU"/>
    </w:rPr>
  </w:style>
  <w:style w:type="character" w:customStyle="1" w:styleId="FramedHeader">
    <w:name w:val="Framed Header"/>
    <w:basedOn w:val="DefaultParagraphFont"/>
    <w:rsid w:val="00444D43"/>
    <w:rPr>
      <w:rFonts w:ascii="Book Antiqua" w:hAnsi="Book Antiqua"/>
      <w:i/>
      <w:dstrike w:val="0"/>
      <w:color w:val="auto"/>
      <w:sz w:val="20"/>
      <w:vertAlign w:val="baseline"/>
    </w:rPr>
  </w:style>
  <w:style w:type="paragraph" w:customStyle="1" w:styleId="HeaderBase">
    <w:name w:val="Header Base"/>
    <w:rsid w:val="00444D43"/>
    <w:pPr>
      <w:spacing w:after="0" w:line="240" w:lineRule="auto"/>
    </w:pPr>
    <w:rPr>
      <w:rFonts w:ascii="Arial" w:eastAsia="Times New Roman" w:hAnsi="Arial" w:cs="Times New Roman"/>
      <w:color w:val="002A54" w:themeColor="text2"/>
      <w:sz w:val="18"/>
      <w:szCs w:val="20"/>
      <w:lang w:eastAsia="en-AU"/>
    </w:rPr>
  </w:style>
  <w:style w:type="paragraph" w:customStyle="1" w:styleId="HeaderEven">
    <w:name w:val="Header Even"/>
    <w:basedOn w:val="HeaderBase"/>
    <w:rsid w:val="00444D43"/>
  </w:style>
  <w:style w:type="paragraph" w:customStyle="1" w:styleId="HeaderOdd">
    <w:name w:val="Header Odd"/>
    <w:basedOn w:val="HeaderBase"/>
    <w:rsid w:val="00444D43"/>
    <w:pPr>
      <w:jc w:val="right"/>
    </w:pPr>
  </w:style>
  <w:style w:type="character" w:customStyle="1" w:styleId="Heading1Char">
    <w:name w:val="Heading 1 Char"/>
    <w:basedOn w:val="DefaultParagraphFont"/>
    <w:link w:val="Heading1"/>
    <w:rsid w:val="00444D43"/>
    <w:rPr>
      <w:rFonts w:ascii="Arial Bold" w:eastAsia="Times New Roman" w:hAnsi="Arial Bold" w:cs="Times New Roman"/>
      <w:b/>
      <w:kern w:val="34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444D43"/>
    <w:rPr>
      <w:rFonts w:ascii="Arial Bold" w:eastAsia="Times New Roman" w:hAnsi="Arial Bold" w:cs="Times New Roman"/>
      <w:b/>
      <w:sz w:val="26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444D43"/>
    <w:rPr>
      <w:rFonts w:ascii="Arial Bold" w:eastAsia="Times New Roman" w:hAnsi="Arial Bold" w:cs="Times New Roman"/>
      <w:b/>
      <w:szCs w:val="20"/>
      <w:lang w:eastAsia="en-AU"/>
    </w:rPr>
  </w:style>
  <w:style w:type="paragraph" w:customStyle="1" w:styleId="Heading3noTOC">
    <w:name w:val="Heading 3 no TOC"/>
    <w:basedOn w:val="Heading3"/>
    <w:rsid w:val="00444D43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444D43"/>
    <w:rPr>
      <w:rFonts w:ascii="Arial Bold" w:eastAsia="Times New Roman" w:hAnsi="Arial Bold" w:cs="Times New Roman"/>
      <w:b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444D43"/>
    <w:rPr>
      <w:rFonts w:ascii="Arial" w:eastAsia="Times New Roman" w:hAnsi="Arial" w:cs="Times New Roman"/>
      <w:bCs/>
      <w:i/>
      <w:iCs/>
      <w:sz w:val="20"/>
      <w:szCs w:val="26"/>
      <w:lang w:eastAsia="en-AU"/>
    </w:rPr>
  </w:style>
  <w:style w:type="character" w:customStyle="1" w:styleId="Heading7Char">
    <w:name w:val="Heading 7 Char"/>
    <w:basedOn w:val="DefaultParagraphFont"/>
    <w:link w:val="Heading7"/>
    <w:rsid w:val="00444D43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444D43"/>
    <w:rPr>
      <w:rFonts w:ascii="Times New Roman" w:eastAsia="Times New Roman" w:hAnsi="Times New Roman" w:cs="Times New Roman"/>
      <w:i/>
      <w:iCs/>
      <w:sz w:val="16"/>
      <w:szCs w:val="24"/>
      <w:lang w:eastAsia="en-AU"/>
    </w:rPr>
  </w:style>
  <w:style w:type="character" w:customStyle="1" w:styleId="HiddenSequenceCode">
    <w:name w:val="Hidden Sequence Code"/>
    <w:basedOn w:val="DefaultParagraphFont"/>
    <w:rsid w:val="00444D43"/>
    <w:rPr>
      <w:rFonts w:ascii="Times New Roman" w:hAnsi="Times New Roman"/>
      <w:vanish/>
      <w:sz w:val="16"/>
    </w:rPr>
  </w:style>
  <w:style w:type="character" w:styleId="Hyperlink">
    <w:name w:val="Hyperlink"/>
    <w:basedOn w:val="DefaultParagraphFont"/>
    <w:uiPriority w:val="99"/>
    <w:unhideWhenUsed/>
    <w:rsid w:val="00444D43"/>
    <w:rPr>
      <w:color w:val="auto"/>
      <w:u w:val="single"/>
    </w:rPr>
  </w:style>
  <w:style w:type="paragraph" w:styleId="Index1">
    <w:name w:val="index 1"/>
    <w:basedOn w:val="Normal"/>
    <w:next w:val="Normal"/>
    <w:rsid w:val="00444D43"/>
    <w:pPr>
      <w:ind w:left="200" w:hanging="200"/>
    </w:pPr>
  </w:style>
  <w:style w:type="paragraph" w:styleId="Index2">
    <w:name w:val="index 2"/>
    <w:basedOn w:val="Normal"/>
    <w:next w:val="Normal"/>
    <w:rsid w:val="00444D43"/>
    <w:pPr>
      <w:ind w:left="400" w:hanging="200"/>
    </w:pPr>
  </w:style>
  <w:style w:type="paragraph" w:styleId="Index3">
    <w:name w:val="index 3"/>
    <w:basedOn w:val="Normal"/>
    <w:next w:val="Normal"/>
    <w:rsid w:val="00444D4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44D4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44D4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44D4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44D4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44D4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44D43"/>
    <w:pPr>
      <w:ind w:left="1800" w:hanging="200"/>
    </w:pPr>
  </w:style>
  <w:style w:type="paragraph" w:styleId="IndexHeading">
    <w:name w:val="index heading"/>
    <w:basedOn w:val="Normal"/>
    <w:next w:val="Index1"/>
    <w:rsid w:val="00444D43"/>
    <w:rPr>
      <w:rFonts w:ascii="Arial Bold" w:hAnsi="Arial Bold" w:cs="Arial"/>
      <w:b/>
      <w:bCs/>
      <w:color w:val="002B54"/>
    </w:rPr>
  </w:style>
  <w:style w:type="paragraph" w:styleId="MacroText">
    <w:name w:val="macro"/>
    <w:link w:val="MacroTextChar"/>
    <w:unhideWhenUsed/>
    <w:rsid w:val="00444D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rsid w:val="00444D43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rmalIndent">
    <w:name w:val="Normal Indent"/>
    <w:basedOn w:val="Normal"/>
    <w:rsid w:val="00444D43"/>
    <w:pPr>
      <w:ind w:left="567"/>
    </w:pPr>
  </w:style>
  <w:style w:type="paragraph" w:customStyle="1" w:styleId="NoteTableHeading">
    <w:name w:val="Note Table Heading"/>
    <w:basedOn w:val="HeadingBase"/>
    <w:next w:val="Normal"/>
    <w:rsid w:val="00444D43"/>
    <w:pPr>
      <w:spacing w:before="240"/>
    </w:pPr>
    <w:rPr>
      <w:b/>
      <w:sz w:val="20"/>
    </w:rPr>
  </w:style>
  <w:style w:type="paragraph" w:customStyle="1" w:styleId="OverviewParagraph">
    <w:name w:val="Overview Paragraph"/>
    <w:basedOn w:val="Normal"/>
    <w:rsid w:val="00444D43"/>
    <w:pPr>
      <w:spacing w:before="120" w:after="120" w:line="240" w:lineRule="auto"/>
    </w:pPr>
  </w:style>
  <w:style w:type="character" w:styleId="PageNumber">
    <w:name w:val="page number"/>
    <w:basedOn w:val="DefaultParagraphFont"/>
    <w:rsid w:val="00444D43"/>
    <w:rPr>
      <w:rFonts w:ascii="Arial" w:hAnsi="Arial" w:cs="Arial"/>
    </w:rPr>
  </w:style>
  <w:style w:type="paragraph" w:customStyle="1" w:styleId="SingleParagraph">
    <w:name w:val="Single Paragraph"/>
    <w:basedOn w:val="Normal"/>
    <w:rsid w:val="00444D43"/>
    <w:pPr>
      <w:spacing w:before="0" w:after="0"/>
    </w:pPr>
  </w:style>
  <w:style w:type="paragraph" w:customStyle="1" w:styleId="Source">
    <w:name w:val="Source"/>
    <w:basedOn w:val="Normal"/>
    <w:rsid w:val="00444D43"/>
    <w:pPr>
      <w:tabs>
        <w:tab w:val="left" w:pos="709"/>
      </w:tabs>
      <w:spacing w:before="30" w:line="240" w:lineRule="auto"/>
      <w:ind w:left="709" w:hanging="709"/>
    </w:pPr>
    <w:rPr>
      <w:rFonts w:ascii="Arial" w:hAnsi="Arial"/>
      <w:sz w:val="16"/>
    </w:rPr>
  </w:style>
  <w:style w:type="paragraph" w:customStyle="1" w:styleId="SourceBox">
    <w:name w:val="Source Box"/>
    <w:basedOn w:val="Source"/>
    <w:rsid w:val="00444D43"/>
    <w:pPr>
      <w:spacing w:after="120"/>
    </w:pPr>
  </w:style>
  <w:style w:type="paragraph" w:customStyle="1" w:styleId="TableColumnHeadingBase">
    <w:name w:val="Table Column Heading Base"/>
    <w:basedOn w:val="Normal"/>
    <w:rsid w:val="00444D43"/>
    <w:pPr>
      <w:spacing w:before="40" w:after="40" w:line="240" w:lineRule="auto"/>
    </w:pPr>
    <w:rPr>
      <w:rFonts w:ascii="Arial Bold" w:hAnsi="Arial Bold"/>
      <w:b/>
      <w:sz w:val="16"/>
    </w:rPr>
  </w:style>
  <w:style w:type="paragraph" w:customStyle="1" w:styleId="TableColumnHeadingCentred">
    <w:name w:val="Table Column Heading Centred"/>
    <w:basedOn w:val="TableColumnHeadingBase"/>
    <w:next w:val="Normal"/>
    <w:rsid w:val="00444D43"/>
    <w:pPr>
      <w:jc w:val="center"/>
    </w:pPr>
  </w:style>
  <w:style w:type="paragraph" w:customStyle="1" w:styleId="TableColumnHeadingLeft">
    <w:name w:val="Table Column Heading Left"/>
    <w:basedOn w:val="TableColumnHeadingBase"/>
    <w:next w:val="Normal"/>
    <w:rsid w:val="00444D43"/>
  </w:style>
  <w:style w:type="paragraph" w:customStyle="1" w:styleId="TableColumnHeadingRight">
    <w:name w:val="Table Column Heading Right"/>
    <w:basedOn w:val="TableColumnHeadingBase"/>
    <w:next w:val="Normal"/>
    <w:rsid w:val="00444D43"/>
    <w:pPr>
      <w:jc w:val="right"/>
    </w:pPr>
  </w:style>
  <w:style w:type="paragraph" w:customStyle="1" w:styleId="TableColumnHeadingS118pt">
    <w:name w:val="Table Column Heading S11 8 pt"/>
    <w:basedOn w:val="TableColumnHeadingBase"/>
    <w:rsid w:val="00444D43"/>
    <w:pPr>
      <w:spacing w:after="0"/>
    </w:pPr>
    <w:rPr>
      <w:rFonts w:ascii="Arial" w:hAnsi="Arial"/>
    </w:rPr>
  </w:style>
  <w:style w:type="paragraph" w:customStyle="1" w:styleId="TableColumnHeadingS119pt">
    <w:name w:val="Table Column Heading S11 9 pt"/>
    <w:basedOn w:val="TableColumnHeadingBase"/>
    <w:rsid w:val="00444D43"/>
    <w:pPr>
      <w:spacing w:before="60" w:after="60"/>
    </w:pPr>
    <w:rPr>
      <w:rFonts w:ascii="Arial" w:hAnsi="Arial"/>
      <w:sz w:val="18"/>
    </w:rPr>
  </w:style>
  <w:style w:type="paragraph" w:customStyle="1" w:styleId="TableGraphic">
    <w:name w:val="Table Graphic"/>
    <w:basedOn w:val="Normal"/>
    <w:next w:val="Normal"/>
    <w:rsid w:val="00444D43"/>
    <w:pPr>
      <w:spacing w:after="0" w:line="240" w:lineRule="auto"/>
      <w:ind w:right="-113"/>
    </w:pPr>
  </w:style>
  <w:style w:type="table" w:styleId="TableGrid">
    <w:name w:val="Table Grid"/>
    <w:basedOn w:val="TableNormal"/>
    <w:rsid w:val="00444D43"/>
    <w:pPr>
      <w:spacing w:after="240" w:line="260" w:lineRule="exact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HeadingBase"/>
    <w:next w:val="TableGraphic"/>
    <w:qFormat/>
    <w:rsid w:val="00444D43"/>
    <w:pPr>
      <w:spacing w:before="120" w:after="20"/>
    </w:pPr>
    <w:rPr>
      <w:b/>
      <w:sz w:val="20"/>
    </w:rPr>
  </w:style>
  <w:style w:type="paragraph" w:customStyle="1" w:styleId="TableHeadingcontinued">
    <w:name w:val="Table Heading continued"/>
    <w:basedOn w:val="HeadingBase"/>
    <w:next w:val="TableGraphic"/>
    <w:rsid w:val="00444D43"/>
    <w:pPr>
      <w:spacing w:before="120" w:after="20"/>
    </w:pPr>
    <w:rPr>
      <w:rFonts w:ascii="Arial Bold" w:hAnsi="Arial Bold"/>
      <w:b/>
      <w:sz w:val="20"/>
    </w:rPr>
  </w:style>
  <w:style w:type="paragraph" w:styleId="TableofAuthorities">
    <w:name w:val="table of authorities"/>
    <w:basedOn w:val="Normal"/>
    <w:next w:val="Normal"/>
    <w:rsid w:val="00444D43"/>
    <w:pPr>
      <w:ind w:left="200" w:hanging="200"/>
    </w:pPr>
  </w:style>
  <w:style w:type="paragraph" w:styleId="TableofFigures">
    <w:name w:val="table of figures"/>
    <w:basedOn w:val="Normal"/>
    <w:next w:val="Normal"/>
    <w:rsid w:val="00444D43"/>
  </w:style>
  <w:style w:type="paragraph" w:customStyle="1" w:styleId="TableTextBase">
    <w:name w:val="Table Text Base"/>
    <w:basedOn w:val="Normal"/>
    <w:rsid w:val="00444D43"/>
    <w:pPr>
      <w:spacing w:before="20" w:after="20" w:line="240" w:lineRule="auto"/>
    </w:pPr>
    <w:rPr>
      <w:rFonts w:ascii="Arial" w:hAnsi="Arial"/>
      <w:sz w:val="16"/>
    </w:rPr>
  </w:style>
  <w:style w:type="paragraph" w:customStyle="1" w:styleId="TableTextCentred">
    <w:name w:val="Table Text Centred"/>
    <w:basedOn w:val="TableTextBase"/>
    <w:rsid w:val="00444D43"/>
    <w:pPr>
      <w:jc w:val="center"/>
    </w:pPr>
  </w:style>
  <w:style w:type="paragraph" w:customStyle="1" w:styleId="TableTextIndented">
    <w:name w:val="Table Text Indented"/>
    <w:basedOn w:val="TableTextBase"/>
    <w:rsid w:val="00444D43"/>
    <w:pPr>
      <w:ind w:left="284"/>
    </w:pPr>
  </w:style>
  <w:style w:type="paragraph" w:customStyle="1" w:styleId="TableTextLeft">
    <w:name w:val="Table Text Left"/>
    <w:basedOn w:val="TableTextBase"/>
    <w:rsid w:val="00444D43"/>
  </w:style>
  <w:style w:type="paragraph" w:customStyle="1" w:styleId="TableTextRight">
    <w:name w:val="Table Text Right"/>
    <w:basedOn w:val="TableTextBase"/>
    <w:rsid w:val="00444D43"/>
    <w:pPr>
      <w:jc w:val="right"/>
    </w:pPr>
  </w:style>
  <w:style w:type="paragraph" w:styleId="TOAHeading">
    <w:name w:val="toa heading"/>
    <w:basedOn w:val="Normal"/>
    <w:next w:val="Normal"/>
    <w:rsid w:val="00444D4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HeaderBase"/>
    <w:next w:val="Normal"/>
    <w:uiPriority w:val="2"/>
    <w:rsid w:val="00444D43"/>
    <w:pPr>
      <w:keepNext/>
      <w:tabs>
        <w:tab w:val="right" w:leader="dot" w:pos="7700"/>
      </w:tabs>
      <w:spacing w:before="240"/>
      <w:ind w:right="851"/>
    </w:pPr>
    <w:rPr>
      <w:rFonts w:ascii="Arial Bold" w:hAnsi="Arial Bold"/>
      <w:b/>
      <w:color w:val="auto"/>
      <w:sz w:val="20"/>
    </w:rPr>
  </w:style>
  <w:style w:type="paragraph" w:styleId="TOC2">
    <w:name w:val="toc 2"/>
    <w:basedOn w:val="HeadingBase"/>
    <w:next w:val="Normal"/>
    <w:uiPriority w:val="2"/>
    <w:rsid w:val="00444D43"/>
    <w:pPr>
      <w:keepNext w:val="0"/>
      <w:tabs>
        <w:tab w:val="left" w:pos="992"/>
        <w:tab w:val="right" w:leader="dot" w:pos="7700"/>
      </w:tabs>
      <w:spacing w:before="60" w:after="60"/>
      <w:ind w:left="851" w:right="851" w:hanging="851"/>
    </w:pPr>
    <w:rPr>
      <w:sz w:val="18"/>
    </w:rPr>
  </w:style>
  <w:style w:type="paragraph" w:styleId="TOC3">
    <w:name w:val="toc 3"/>
    <w:basedOn w:val="HeadingBase"/>
    <w:next w:val="Normal"/>
    <w:uiPriority w:val="2"/>
    <w:unhideWhenUsed/>
    <w:rsid w:val="00444D43"/>
    <w:pPr>
      <w:tabs>
        <w:tab w:val="right" w:leader="dot" w:pos="7700"/>
      </w:tabs>
      <w:spacing w:before="40"/>
      <w:ind w:right="851"/>
    </w:pPr>
    <w:rPr>
      <w:sz w:val="20"/>
    </w:rPr>
  </w:style>
  <w:style w:type="paragraph" w:styleId="TOC4">
    <w:name w:val="toc 4"/>
    <w:basedOn w:val="HeadingBase"/>
    <w:next w:val="Normal"/>
    <w:uiPriority w:val="2"/>
    <w:unhideWhenUsed/>
    <w:rsid w:val="00444D43"/>
    <w:pPr>
      <w:tabs>
        <w:tab w:val="right" w:leader="dot" w:pos="7700"/>
      </w:tabs>
      <w:spacing w:before="40"/>
      <w:ind w:right="851"/>
    </w:pPr>
    <w:rPr>
      <w:sz w:val="20"/>
    </w:rPr>
  </w:style>
  <w:style w:type="paragraph" w:styleId="TOC5">
    <w:name w:val="toc 5"/>
    <w:basedOn w:val="Normal"/>
    <w:next w:val="Normal"/>
    <w:autoRedefine/>
    <w:uiPriority w:val="2"/>
    <w:semiHidden/>
    <w:rsid w:val="00444D43"/>
    <w:pPr>
      <w:tabs>
        <w:tab w:val="left" w:pos="851"/>
        <w:tab w:val="right" w:leader="dot" w:pos="7700"/>
      </w:tabs>
      <w:ind w:left="896" w:hanging="896"/>
    </w:pPr>
    <w:rPr>
      <w:rFonts w:ascii="Arial" w:hAnsi="Arial"/>
      <w:noProof/>
      <w:color w:val="002B54"/>
    </w:rPr>
  </w:style>
  <w:style w:type="paragraph" w:styleId="TOC6">
    <w:name w:val="toc 6"/>
    <w:basedOn w:val="TOC4"/>
    <w:next w:val="Normal"/>
    <w:uiPriority w:val="2"/>
    <w:semiHidden/>
    <w:rsid w:val="00444D43"/>
    <w:pPr>
      <w:tabs>
        <w:tab w:val="left" w:pos="851"/>
      </w:tabs>
      <w:ind w:left="851" w:hanging="851"/>
    </w:pPr>
    <w:rPr>
      <w:color w:val="000000"/>
    </w:rPr>
  </w:style>
  <w:style w:type="paragraph" w:styleId="TOC7">
    <w:name w:val="toc 7"/>
    <w:basedOn w:val="Normal"/>
    <w:next w:val="Normal"/>
    <w:autoRedefine/>
    <w:uiPriority w:val="2"/>
    <w:semiHidden/>
    <w:rsid w:val="00444D43"/>
    <w:pPr>
      <w:ind w:left="1200"/>
    </w:pPr>
  </w:style>
  <w:style w:type="paragraph" w:styleId="TOC8">
    <w:name w:val="toc 8"/>
    <w:basedOn w:val="Normal"/>
    <w:next w:val="Normal"/>
    <w:autoRedefine/>
    <w:uiPriority w:val="2"/>
    <w:semiHidden/>
    <w:rsid w:val="00444D43"/>
    <w:pPr>
      <w:ind w:left="1400"/>
    </w:pPr>
  </w:style>
  <w:style w:type="paragraph" w:styleId="TOC9">
    <w:name w:val="toc 9"/>
    <w:basedOn w:val="Normal"/>
    <w:next w:val="Normal"/>
    <w:autoRedefine/>
    <w:uiPriority w:val="2"/>
    <w:semiHidden/>
    <w:rsid w:val="00444D43"/>
    <w:pPr>
      <w:ind w:left="1600"/>
    </w:pPr>
  </w:style>
  <w:style w:type="paragraph" w:customStyle="1" w:styleId="TPHeading1">
    <w:name w:val="TP Heading 1"/>
    <w:basedOn w:val="HeadingBase"/>
    <w:semiHidden/>
    <w:rsid w:val="00444D43"/>
    <w:pPr>
      <w:spacing w:before="60" w:after="60"/>
      <w:ind w:left="1134"/>
    </w:pPr>
    <w:rPr>
      <w:rFonts w:ascii="Arial Bold" w:hAnsi="Arial Bold"/>
      <w:b/>
      <w:caps/>
      <w:spacing w:val="-10"/>
      <w:sz w:val="28"/>
    </w:rPr>
  </w:style>
  <w:style w:type="paragraph" w:customStyle="1" w:styleId="TPHeading2">
    <w:name w:val="TP Heading 2"/>
    <w:basedOn w:val="HeadingBase"/>
    <w:semiHidden/>
    <w:rsid w:val="00444D43"/>
    <w:pPr>
      <w:ind w:left="1134"/>
    </w:pPr>
    <w:rPr>
      <w:caps/>
      <w:spacing w:val="-10"/>
      <w:sz w:val="28"/>
    </w:rPr>
  </w:style>
  <w:style w:type="paragraph" w:customStyle="1" w:styleId="TPHeading3">
    <w:name w:val="TP Heading 3"/>
    <w:basedOn w:val="HeadingBase"/>
    <w:semiHidden/>
    <w:rsid w:val="00444D43"/>
    <w:pPr>
      <w:ind w:left="1134"/>
    </w:pPr>
    <w:rPr>
      <w:caps/>
      <w:spacing w:val="-10"/>
    </w:rPr>
  </w:style>
  <w:style w:type="paragraph" w:customStyle="1" w:styleId="TPHeading3bold">
    <w:name w:val="TP Heading 3 bold"/>
    <w:basedOn w:val="TPHeading3"/>
    <w:semiHidden/>
    <w:rsid w:val="00444D43"/>
    <w:rPr>
      <w:rFonts w:cs="Arial"/>
      <w:b/>
      <w:sz w:val="22"/>
      <w:szCs w:val="22"/>
    </w:rPr>
  </w:style>
  <w:style w:type="paragraph" w:customStyle="1" w:styleId="TPHEADING3boldspace">
    <w:name w:val="TP HEADING 3 bold space"/>
    <w:basedOn w:val="TPHeading3bold"/>
    <w:semiHidden/>
    <w:rsid w:val="00444D43"/>
    <w:pPr>
      <w:spacing w:after="120"/>
    </w:pPr>
  </w:style>
  <w:style w:type="paragraph" w:customStyle="1" w:styleId="TPHEADING3space">
    <w:name w:val="TP HEADING 3 space"/>
    <w:basedOn w:val="TPHeading3"/>
    <w:semiHidden/>
    <w:rsid w:val="00444D43"/>
    <w:pPr>
      <w:spacing w:before="120" w:after="120"/>
    </w:pPr>
    <w:rPr>
      <w:rFonts w:cs="Arial"/>
      <w:sz w:val="22"/>
      <w:szCs w:val="22"/>
    </w:rPr>
  </w:style>
  <w:style w:type="paragraph" w:customStyle="1" w:styleId="TPHeading4">
    <w:name w:val="TP Heading 4"/>
    <w:basedOn w:val="TPHeading3"/>
    <w:semiHidden/>
    <w:rsid w:val="00444D43"/>
    <w:rPr>
      <w:sz w:val="20"/>
    </w:rPr>
  </w:style>
  <w:style w:type="paragraph" w:customStyle="1" w:styleId="TPHEADING4space">
    <w:name w:val="TP HEADING 4 space"/>
    <w:basedOn w:val="TPHEADING3space"/>
    <w:semiHidden/>
    <w:rsid w:val="00444D43"/>
  </w:style>
  <w:style w:type="paragraph" w:customStyle="1" w:styleId="Boxcontinuedover">
    <w:name w:val="Box continued over"/>
    <w:basedOn w:val="BoxText"/>
    <w:qFormat/>
    <w:rsid w:val="00444D43"/>
    <w:pPr>
      <w:spacing w:before="240" w:after="0"/>
      <w:jc w:val="right"/>
    </w:pPr>
    <w:rPr>
      <w:rFonts w:ascii="Arial" w:hAnsi="Arial"/>
      <w:b/>
      <w:bCs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6C04CA"/>
    <w:rPr>
      <w:rFonts w:ascii="Times New Roman" w:hAnsi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44D43"/>
    <w:rPr>
      <w:rFonts w:ascii="Cambria" w:eastAsia="Times New Roman" w:hAnsi="Cambria" w:cs="Times New Roman"/>
      <w:lang w:eastAsia="en-AU"/>
    </w:rPr>
  </w:style>
  <w:style w:type="paragraph" w:customStyle="1" w:styleId="Box-continuedon">
    <w:name w:val="Box - continued on"/>
    <w:basedOn w:val="Normal"/>
    <w:qFormat/>
    <w:rsid w:val="00444D43"/>
    <w:pPr>
      <w:jc w:val="right"/>
    </w:pPr>
    <w:rPr>
      <w:rFonts w:asciiTheme="majorHAnsi" w:hAnsiTheme="majorHAnsi" w:cstheme="majorHAnsi"/>
      <w:i/>
      <w:iCs/>
      <w:sz w:val="18"/>
      <w:szCs w:val="24"/>
    </w:rPr>
  </w:style>
  <w:style w:type="character" w:customStyle="1" w:styleId="BoxHeading-Continued">
    <w:name w:val="Box Heading - Continued"/>
    <w:uiPriority w:val="1"/>
    <w:qFormat/>
    <w:rsid w:val="00444D43"/>
    <w:rPr>
      <w:sz w:val="16"/>
    </w:rPr>
  </w:style>
  <w:style w:type="paragraph" w:customStyle="1" w:styleId="BoxHeading2">
    <w:name w:val="Box Heading 2"/>
    <w:basedOn w:val="BoxHeading"/>
    <w:autoRedefine/>
    <w:rsid w:val="00444D43"/>
    <w:pPr>
      <w:spacing w:after="0"/>
    </w:pPr>
    <w:rPr>
      <w:b w:val="0"/>
      <w:bCs/>
      <w:szCs w:val="14"/>
    </w:rPr>
  </w:style>
  <w:style w:type="paragraph" w:customStyle="1" w:styleId="ChartLine">
    <w:name w:val="Chart Line"/>
    <w:basedOn w:val="Normal"/>
    <w:autoRedefine/>
    <w:qFormat/>
    <w:rsid w:val="00444D43"/>
    <w:pPr>
      <w:pBdr>
        <w:bottom w:val="single" w:sz="4" w:space="2" w:color="626A77" w:themeColor="background2" w:themeShade="E6"/>
      </w:pBdr>
      <w:spacing w:before="0" w:line="240" w:lineRule="auto"/>
    </w:pPr>
    <w:rPr>
      <w:noProof/>
      <w:sz w:val="4"/>
      <w:szCs w:val="4"/>
    </w:rPr>
  </w:style>
  <w:style w:type="paragraph" w:styleId="NoSpacing">
    <w:name w:val="No Spacing"/>
    <w:uiPriority w:val="1"/>
    <w:qFormat/>
    <w:rsid w:val="00444D43"/>
    <w:pPr>
      <w:spacing w:after="0" w:line="240" w:lineRule="auto"/>
    </w:pPr>
    <w:rPr>
      <w:rFonts w:eastAsia="Times New Roman" w:cs="Times New Roman"/>
      <w:sz w:val="19"/>
      <w:szCs w:val="20"/>
      <w:lang w:eastAsia="en-AU"/>
    </w:rPr>
  </w:style>
  <w:style w:type="paragraph" w:customStyle="1" w:styleId="GhostLine">
    <w:name w:val="Ghost Line"/>
    <w:basedOn w:val="NoSpacing"/>
    <w:qFormat/>
    <w:rsid w:val="00444D43"/>
    <w:pPr>
      <w:jc w:val="both"/>
    </w:pPr>
    <w:rPr>
      <w:rFonts w:ascii="Book Antiqua" w:hAnsi="Book Antiqua"/>
      <w:sz w:val="2"/>
    </w:rPr>
  </w:style>
  <w:style w:type="paragraph" w:customStyle="1" w:styleId="Heading1-Statement">
    <w:name w:val="Heading 1 - Statement"/>
    <w:basedOn w:val="Heading1"/>
    <w:next w:val="Normal"/>
    <w:autoRedefine/>
    <w:qFormat/>
    <w:rsid w:val="00444D43"/>
    <w:rPr>
      <w:bCs/>
      <w:color w:val="002A54" w:themeColor="text2"/>
      <w:szCs w:val="52"/>
    </w:rPr>
  </w:style>
  <w:style w:type="character" w:styleId="Strong">
    <w:name w:val="Strong"/>
    <w:basedOn w:val="DefaultParagraphFont"/>
    <w:uiPriority w:val="22"/>
    <w:qFormat/>
    <w:rsid w:val="00444D43"/>
    <w:rPr>
      <w:b/>
      <w:bCs/>
      <w:color w:val="002A54" w:themeColor="text2"/>
    </w:rPr>
  </w:style>
  <w:style w:type="paragraph" w:customStyle="1" w:styleId="TableLine">
    <w:name w:val="Table Line"/>
    <w:basedOn w:val="Normal"/>
    <w:next w:val="Normal"/>
    <w:autoRedefine/>
    <w:rsid w:val="00444D43"/>
    <w:pPr>
      <w:pBdr>
        <w:bottom w:val="single" w:sz="4" w:space="2" w:color="626A77" w:themeColor="background2" w:themeShade="E6"/>
      </w:pBdr>
      <w:spacing w:before="0" w:line="240" w:lineRule="auto"/>
    </w:pPr>
    <w:rPr>
      <w:noProof/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Budget\FBO%20Template.dotm" TargetMode="External"/></Relationships>
</file>

<file path=word/theme/theme1.xml><?xml version="1.0" encoding="utf-8"?>
<a:theme xmlns:a="http://schemas.openxmlformats.org/drawingml/2006/main" name="Office Theme">
  <a:themeElements>
    <a:clrScheme name="Budget">
      <a:dk1>
        <a:sysClr val="windowText" lastClr="000000"/>
      </a:dk1>
      <a:lt1>
        <a:sysClr val="window" lastClr="FFFFFF"/>
      </a:lt1>
      <a:dk2>
        <a:srgbClr val="002A54"/>
      </a:dk2>
      <a:lt2>
        <a:srgbClr val="6D7684"/>
      </a:lt2>
      <a:accent1>
        <a:srgbClr val="0364C3"/>
      </a:accent1>
      <a:accent2>
        <a:srgbClr val="BE5154"/>
      </a:accent2>
      <a:accent3>
        <a:srgbClr val="844D9E"/>
      </a:accent3>
      <a:accent4>
        <a:srgbClr val="00818F"/>
      </a:accent4>
      <a:accent5>
        <a:srgbClr val="213657"/>
      </a:accent5>
      <a:accent6>
        <a:srgbClr val="02843D"/>
      </a:accent6>
      <a:hlink>
        <a:srgbClr val="3A6FAF"/>
      </a:hlink>
      <a:folHlink>
        <a:srgbClr val="E61E2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EFA3CD0C9384883E202483A01CFD0" ma:contentTypeVersion="25" ma:contentTypeDescription="Create a new document." ma:contentTypeScope="" ma:versionID="a11db13ca413e515761eb589cc68d577">
  <xsd:schema xmlns:xsd="http://www.w3.org/2001/XMLSchema" xmlns:xs="http://www.w3.org/2001/XMLSchema" xmlns:p="http://schemas.microsoft.com/office/2006/metadata/properties" xmlns:ns1="http://schemas.microsoft.com/sharepoint/v3" xmlns:ns2="9115ddca-c623-419f-a3c0-6a1c58c4dac8" xmlns:ns3="244fe85f-b655-4145-9b20-543b75dc1c24" targetNamespace="http://schemas.microsoft.com/office/2006/metadata/properties" ma:root="true" ma:fieldsID="3221823ec07f0a5cff04b66099ed6c72" ns1:_="" ns2:_="" ns3:_="">
    <xsd:import namespace="http://schemas.microsoft.com/sharepoint/v3"/>
    <xsd:import namespace="9115ddca-c623-419f-a3c0-6a1c58c4dac8"/>
    <xsd:import namespace="244fe85f-b655-4145-9b20-543b75dc1c24"/>
    <xsd:element name="properties">
      <xsd:complexType>
        <xsd:sequence>
          <xsd:element name="documentManagement">
            <xsd:complexType>
              <xsd:all>
                <xsd:element ref="ns2:Imag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Note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Date_x005f_x0020_of_x005f_x0020_Cre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5ddca-c623-419f-a3c0-6a1c58c4dac8" elementFormDefault="qualified">
    <xsd:import namespace="http://schemas.microsoft.com/office/2006/documentManagement/types"/>
    <xsd:import namespace="http://schemas.microsoft.com/office/infopath/2007/PartnerControls"/>
    <xsd:element name="Image" ma:index="3" nillable="true" ma:displayName="Image" ma:format="Thumbnail" ma:internalName="Image" ma:readOnly="false">
      <xsd:simpleType>
        <xsd:restriction base="dms:Unknow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Status" ma:index="12" nillable="true" ma:displayName="Status" ma:format="Dropdown" ma:hidden="true" ma:internalName="Status" ma:readOnly="false">
      <xsd:simpleType>
        <xsd:restriction base="dms:Choice">
          <xsd:enumeration value="With drafter"/>
          <xsd:enumeration value="With EB for comment"/>
          <xsd:enumeration value="With TO for comment"/>
          <xsd:enumeration value="With EB for final review"/>
          <xsd:enumeration value="With TO for final review"/>
          <xsd:enumeration value="With Treasurer for final review"/>
          <xsd:enumeration value="In sandy"/>
          <xsd:enumeration value="In hard close"/>
        </xsd:restriction>
      </xsd:simpleType>
    </xsd:element>
    <xsd:element name="Notes" ma:index="13" nillable="true" ma:displayName="Notes" ma:format="Dropdown" ma:hidden="true" ma:internalName="Notes" ma:readOnly="false">
      <xsd:simpleType>
        <xsd:restriction base="dms:Note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hidden="true" ma:internalName="Sign_x002d_off_x0020_status" ma:readOnly="fals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e85f-b655-4145-9b20-543b75dc1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eed413a1-1c23-4ed2-af48-854dd5cd0a31}" ma:internalName="TaxCatchAll" ma:readOnly="false" ma:showField="CatchAllData" ma:web="244fe85f-b655-4145-9b20-543b75dc1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5f_x0020_of_x005f_x0020_Creation" ma:index="30" nillable="true" ma:displayName="Date of Creation" ma:format="DateOnly" ma:internalName="Date_x0020_of_x0020_Creation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9115ddca-c623-419f-a3c0-6a1c58c4dac8" xsi:nil="true"/>
    <_ip_UnifiedCompliancePolicyProperties xmlns="http://schemas.microsoft.com/sharepoint/v3" xsi:nil="true"/>
    <TaxCatchAll xmlns="244fe85f-b655-4145-9b20-543b75dc1c24" xsi:nil="true"/>
    <Status xmlns="9115ddca-c623-419f-a3c0-6a1c58c4dac8" xsi:nil="true"/>
    <lcf76f155ced4ddcb4097134ff3c332f xmlns="9115ddca-c623-419f-a3c0-6a1c58c4dac8">
      <Terms xmlns="http://schemas.microsoft.com/office/infopath/2007/PartnerControls"/>
    </lcf76f155ced4ddcb4097134ff3c332f>
    <Notes xmlns="9115ddca-c623-419f-a3c0-6a1c58c4dac8" xsi:nil="true"/>
    <Date_x005f_x0020_of_x005f_x0020_Creation xmlns="244fe85f-b655-4145-9b20-543b75dc1c24" xsi:nil="true"/>
    <Image xmlns="9115ddca-c623-419f-a3c0-6a1c58c4dac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B7102-D0EA-4EBB-AFB6-D1DB5D38D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15ddca-c623-419f-a3c0-6a1c58c4dac8"/>
    <ds:schemaRef ds:uri="244fe85f-b655-4145-9b20-543b75dc1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3B494-7205-4309-A58C-9FF2D971EF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7AEE18-7D8A-437B-9D22-5804E9FD661C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9115ddca-c623-419f-a3c0-6a1c58c4dac8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44fe85f-b655-4145-9b20-543b75dc1c24"/>
  </ds:schemaRefs>
</ds:datastoreItem>
</file>

<file path=customXml/itemProps4.xml><?xml version="1.0" encoding="utf-8"?>
<ds:datastoreItem xmlns:ds="http://schemas.openxmlformats.org/officeDocument/2006/customXml" ds:itemID="{87347752-C9D2-49D5-913E-A24533FA9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FBO Template.dotm</Template>
  <TotalTime>67</TotalTime>
  <Pages>4</Pages>
  <Words>765</Words>
  <Characters>4401</Characters>
  <Application>Microsoft Office Word</Application>
  <DocSecurity>0</DocSecurity>
  <Lines>667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Budget Outcome 2022-23</vt:lpstr>
    </vt:vector>
  </TitlesOfParts>
  <Company>Australian Government - The Treasury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Budget Outcome 2022-23</dc:title>
  <dc:subject>Appendix A: Expenses by Function and Sub function</dc:subject>
  <dc:creator>Australian Government</dc:creator>
  <cp:keywords/>
  <dc:description/>
  <cp:lastModifiedBy>Hill, Christine</cp:lastModifiedBy>
  <cp:revision>44</cp:revision>
  <cp:lastPrinted>2023-09-20T23:59:00Z</cp:lastPrinted>
  <dcterms:created xsi:type="dcterms:W3CDTF">2023-09-17T07:18:00Z</dcterms:created>
  <dcterms:modified xsi:type="dcterms:W3CDTF">2023-09-22T03:21:00Z</dcterms:modified>
  <cp:category/>
</cp:coreProperties>
</file>