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CD5F3" w14:textId="41C18EA3" w:rsidR="00C9463A" w:rsidRPr="00AC3E15" w:rsidRDefault="00C9463A" w:rsidP="005D1448">
      <w:pPr>
        <w:pStyle w:val="Heading2"/>
        <w:spacing w:before="0"/>
      </w:pPr>
      <w:bookmarkStart w:id="0" w:name="_Toc4765137"/>
      <w:r w:rsidRPr="00AC3E15">
        <w:t>Education</w:t>
      </w:r>
      <w:bookmarkEnd w:id="0"/>
    </w:p>
    <w:p w14:paraId="3E98ADF5" w14:textId="2E06C09E" w:rsidR="00C9463A" w:rsidRPr="00AC3E15" w:rsidRDefault="00C9463A" w:rsidP="00C9463A">
      <w:r w:rsidRPr="00AC3E15">
        <w:t>In 202</w:t>
      </w:r>
      <w:r w:rsidR="00144219">
        <w:t>5</w:t>
      </w:r>
      <w:r w:rsidRPr="00AC3E15">
        <w:t>–2</w:t>
      </w:r>
      <w:r w:rsidR="00144219">
        <w:t>6</w:t>
      </w:r>
      <w:r w:rsidRPr="00AC3E15">
        <w:t>, the Australian Government will provide funding of $3</w:t>
      </w:r>
      <w:r w:rsidR="007A2C2A">
        <w:t>2</w:t>
      </w:r>
      <w:r w:rsidRPr="00AC3E15">
        <w:t>.8 billion to support state education services, including $3</w:t>
      </w:r>
      <w:r w:rsidR="00800CF3">
        <w:t>2</w:t>
      </w:r>
      <w:r w:rsidRPr="00AC3E15">
        <w:t xml:space="preserve">.2 billion in </w:t>
      </w:r>
      <w:r w:rsidR="00800CF3">
        <w:t xml:space="preserve">Better and Fairer </w:t>
      </w:r>
      <w:r w:rsidRPr="00AC3E15">
        <w:t>Schools funding and $6</w:t>
      </w:r>
      <w:r w:rsidR="00800CF3">
        <w:t>47</w:t>
      </w:r>
      <w:r w:rsidRPr="00AC3E15">
        <w:t>.</w:t>
      </w:r>
      <w:r w:rsidR="00800CF3">
        <w:t>9</w:t>
      </w:r>
      <w:r w:rsidRPr="00AC3E15">
        <w:t> million through National Partnership payments, as detailed in Table 2.4.</w:t>
      </w:r>
    </w:p>
    <w:p w14:paraId="1A824295" w14:textId="78A54D35" w:rsidR="003C606D" w:rsidRDefault="00C9463A" w:rsidP="00906DF0">
      <w:pPr>
        <w:pStyle w:val="TableHeading"/>
        <w:rPr>
          <w:rFonts w:asciiTheme="minorHAnsi" w:eastAsiaTheme="minorHAnsi" w:hAnsiTheme="minorHAnsi" w:cstheme="minorBidi"/>
          <w:b w:val="0"/>
          <w:sz w:val="22"/>
          <w:szCs w:val="22"/>
          <w:lang w:eastAsia="en-US"/>
        </w:rPr>
      </w:pPr>
      <w:bookmarkStart w:id="1" w:name="_Toc4764855"/>
      <w:r w:rsidRPr="00AC3E15">
        <w:t>Table 2.4: Payments to support state education servic</w:t>
      </w:r>
      <w:bookmarkEnd w:id="1"/>
      <w:r w:rsidRPr="00AC3E15">
        <w:t>es</w:t>
      </w:r>
      <w:r w:rsidRPr="00AC3E15">
        <w:rPr>
          <w:rFonts w:ascii="Arial Bold" w:hAnsi="Arial Bold"/>
          <w:vertAlign w:val="superscript"/>
        </w:rPr>
        <w:t>(a</w:t>
      </w:r>
      <w:r w:rsidR="00E33281">
        <w:rPr>
          <w:rFonts w:ascii="Arial Bold" w:hAnsi="Arial Bold"/>
          <w:vertAlign w:val="superscript"/>
        </w:rPr>
        <w:t>)</w:t>
      </w:r>
      <w:bookmarkStart w:id="2" w:name="_1803901858"/>
      <w:bookmarkEnd w:id="2"/>
    </w:p>
    <w:tbl>
      <w:tblPr>
        <w:tblW w:w="5000" w:type="pct"/>
        <w:tblCellMar>
          <w:left w:w="0" w:type="dxa"/>
          <w:right w:w="28" w:type="dxa"/>
        </w:tblCellMar>
        <w:tblLook w:val="04A0" w:firstRow="1" w:lastRow="0" w:firstColumn="1" w:lastColumn="0" w:noHBand="0" w:noVBand="1"/>
      </w:tblPr>
      <w:tblGrid>
        <w:gridCol w:w="3675"/>
        <w:gridCol w:w="743"/>
        <w:gridCol w:w="781"/>
        <w:gridCol w:w="837"/>
        <w:gridCol w:w="837"/>
        <w:gridCol w:w="837"/>
      </w:tblGrid>
      <w:tr w:rsidR="003C606D" w:rsidRPr="003C606D" w14:paraId="41A31364" w14:textId="77777777" w:rsidTr="003C606D">
        <w:trPr>
          <w:trHeight w:hRule="exact" w:val="226"/>
        </w:trPr>
        <w:tc>
          <w:tcPr>
            <w:tcW w:w="2340" w:type="pct"/>
            <w:tcBorders>
              <w:top w:val="single" w:sz="4" w:space="0" w:color="293F5B"/>
              <w:left w:val="nil"/>
              <w:bottom w:val="nil"/>
              <w:right w:val="nil"/>
            </w:tcBorders>
            <w:shd w:val="clear" w:color="000000" w:fill="FFFFFF"/>
            <w:noWrap/>
            <w:vAlign w:val="center"/>
            <w:hideMark/>
          </w:tcPr>
          <w:p w14:paraId="5D214BAC" w14:textId="10DD729A" w:rsidR="003C606D" w:rsidRPr="003C606D" w:rsidRDefault="003C606D" w:rsidP="003C606D">
            <w:pPr>
              <w:spacing w:before="0" w:after="0" w:line="240" w:lineRule="auto"/>
              <w:rPr>
                <w:rFonts w:ascii="Arial" w:hAnsi="Arial" w:cs="Arial"/>
                <w:sz w:val="16"/>
                <w:szCs w:val="16"/>
              </w:rPr>
            </w:pPr>
            <w:r w:rsidRPr="003C606D">
              <w:rPr>
                <w:rFonts w:ascii="Arial" w:hAnsi="Arial" w:cs="Arial"/>
                <w:sz w:val="16"/>
                <w:szCs w:val="16"/>
              </w:rPr>
              <w:t>$million</w:t>
            </w:r>
          </w:p>
        </w:tc>
        <w:tc>
          <w:tcPr>
            <w:tcW w:w="490" w:type="pct"/>
            <w:tcBorders>
              <w:top w:val="single" w:sz="4" w:space="0" w:color="293F5B"/>
              <w:left w:val="nil"/>
              <w:bottom w:val="single" w:sz="4" w:space="0" w:color="293F5B"/>
              <w:right w:val="nil"/>
            </w:tcBorders>
            <w:shd w:val="clear" w:color="auto" w:fill="auto"/>
            <w:noWrap/>
            <w:vAlign w:val="center"/>
            <w:hideMark/>
          </w:tcPr>
          <w:p w14:paraId="6160FE1E" w14:textId="476266C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2024</w:t>
            </w:r>
            <w:r w:rsidR="001A623D">
              <w:rPr>
                <w:rFonts w:ascii="Arial" w:hAnsi="Arial" w:cs="Arial"/>
                <w:sz w:val="16"/>
                <w:szCs w:val="16"/>
              </w:rPr>
              <w:noBreakHyphen/>
            </w:r>
            <w:r w:rsidRPr="003C606D">
              <w:rPr>
                <w:rFonts w:ascii="Arial" w:hAnsi="Arial" w:cs="Arial"/>
                <w:sz w:val="16"/>
                <w:szCs w:val="16"/>
              </w:rPr>
              <w:t>25</w:t>
            </w:r>
          </w:p>
        </w:tc>
        <w:tc>
          <w:tcPr>
            <w:tcW w:w="515" w:type="pct"/>
            <w:tcBorders>
              <w:top w:val="single" w:sz="4" w:space="0" w:color="293F5B"/>
              <w:left w:val="nil"/>
              <w:bottom w:val="single" w:sz="4" w:space="0" w:color="293F5B"/>
              <w:right w:val="nil"/>
            </w:tcBorders>
            <w:shd w:val="clear" w:color="000000" w:fill="E6F2FF"/>
            <w:noWrap/>
            <w:vAlign w:val="center"/>
            <w:hideMark/>
          </w:tcPr>
          <w:p w14:paraId="6101AFAB" w14:textId="19C4865F"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2025</w:t>
            </w:r>
            <w:r w:rsidR="001A623D">
              <w:rPr>
                <w:rFonts w:ascii="Arial" w:hAnsi="Arial" w:cs="Arial"/>
                <w:sz w:val="16"/>
                <w:szCs w:val="16"/>
              </w:rPr>
              <w:noBreakHyphen/>
            </w:r>
            <w:r w:rsidRPr="003C606D">
              <w:rPr>
                <w:rFonts w:ascii="Arial" w:hAnsi="Arial" w:cs="Arial"/>
                <w:sz w:val="16"/>
                <w:szCs w:val="16"/>
              </w:rPr>
              <w:t>26</w:t>
            </w:r>
          </w:p>
        </w:tc>
        <w:tc>
          <w:tcPr>
            <w:tcW w:w="551" w:type="pct"/>
            <w:tcBorders>
              <w:top w:val="single" w:sz="4" w:space="0" w:color="293F5B"/>
              <w:left w:val="nil"/>
              <w:bottom w:val="single" w:sz="4" w:space="0" w:color="293F5B"/>
              <w:right w:val="nil"/>
            </w:tcBorders>
            <w:shd w:val="clear" w:color="000000" w:fill="FFFFFF"/>
            <w:noWrap/>
            <w:vAlign w:val="center"/>
            <w:hideMark/>
          </w:tcPr>
          <w:p w14:paraId="18BD2D1B" w14:textId="43095E0B"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2026</w:t>
            </w:r>
            <w:r w:rsidR="001A623D">
              <w:rPr>
                <w:rFonts w:ascii="Arial" w:hAnsi="Arial" w:cs="Arial"/>
                <w:sz w:val="16"/>
                <w:szCs w:val="16"/>
              </w:rPr>
              <w:noBreakHyphen/>
            </w:r>
            <w:r w:rsidRPr="003C606D">
              <w:rPr>
                <w:rFonts w:ascii="Arial" w:hAnsi="Arial" w:cs="Arial"/>
                <w:sz w:val="16"/>
                <w:szCs w:val="16"/>
              </w:rPr>
              <w:t>27</w:t>
            </w:r>
          </w:p>
        </w:tc>
        <w:tc>
          <w:tcPr>
            <w:tcW w:w="551" w:type="pct"/>
            <w:tcBorders>
              <w:top w:val="single" w:sz="4" w:space="0" w:color="293F5B"/>
              <w:left w:val="nil"/>
              <w:bottom w:val="single" w:sz="4" w:space="0" w:color="293F5B"/>
              <w:right w:val="nil"/>
            </w:tcBorders>
            <w:shd w:val="clear" w:color="000000" w:fill="FFFFFF"/>
            <w:noWrap/>
            <w:vAlign w:val="center"/>
            <w:hideMark/>
          </w:tcPr>
          <w:p w14:paraId="2C78338F" w14:textId="44E955F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2027</w:t>
            </w:r>
            <w:r w:rsidR="001A623D">
              <w:rPr>
                <w:rFonts w:ascii="Arial" w:hAnsi="Arial" w:cs="Arial"/>
                <w:sz w:val="16"/>
                <w:szCs w:val="16"/>
              </w:rPr>
              <w:noBreakHyphen/>
            </w:r>
            <w:r w:rsidRPr="003C606D">
              <w:rPr>
                <w:rFonts w:ascii="Arial" w:hAnsi="Arial" w:cs="Arial"/>
                <w:sz w:val="16"/>
                <w:szCs w:val="16"/>
              </w:rPr>
              <w:t>28</w:t>
            </w:r>
          </w:p>
        </w:tc>
        <w:tc>
          <w:tcPr>
            <w:tcW w:w="551" w:type="pct"/>
            <w:tcBorders>
              <w:top w:val="single" w:sz="4" w:space="0" w:color="293F5B"/>
              <w:left w:val="nil"/>
              <w:bottom w:val="single" w:sz="4" w:space="0" w:color="293F5B"/>
              <w:right w:val="nil"/>
            </w:tcBorders>
            <w:shd w:val="clear" w:color="000000" w:fill="FFFFFF"/>
            <w:noWrap/>
            <w:vAlign w:val="center"/>
            <w:hideMark/>
          </w:tcPr>
          <w:p w14:paraId="1A5ECB1F" w14:textId="2E9AE659"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2028</w:t>
            </w:r>
            <w:r w:rsidR="001A623D">
              <w:rPr>
                <w:rFonts w:ascii="Arial" w:hAnsi="Arial" w:cs="Arial"/>
                <w:sz w:val="16"/>
                <w:szCs w:val="16"/>
              </w:rPr>
              <w:noBreakHyphen/>
            </w:r>
            <w:r w:rsidRPr="003C606D">
              <w:rPr>
                <w:rFonts w:ascii="Arial" w:hAnsi="Arial" w:cs="Arial"/>
                <w:sz w:val="16"/>
                <w:szCs w:val="16"/>
              </w:rPr>
              <w:t>29</w:t>
            </w:r>
          </w:p>
        </w:tc>
      </w:tr>
      <w:tr w:rsidR="003C606D" w:rsidRPr="003C606D" w14:paraId="3297455F" w14:textId="77777777" w:rsidTr="003C606D">
        <w:trPr>
          <w:trHeight w:hRule="exact" w:val="226"/>
        </w:trPr>
        <w:tc>
          <w:tcPr>
            <w:tcW w:w="2340" w:type="pct"/>
            <w:tcBorders>
              <w:top w:val="nil"/>
              <w:left w:val="nil"/>
              <w:bottom w:val="nil"/>
              <w:right w:val="nil"/>
            </w:tcBorders>
            <w:shd w:val="clear" w:color="auto" w:fill="auto"/>
            <w:noWrap/>
            <w:vAlign w:val="center"/>
            <w:hideMark/>
          </w:tcPr>
          <w:p w14:paraId="282BC6D6" w14:textId="77777777" w:rsidR="003C606D" w:rsidRPr="003C606D" w:rsidRDefault="003C606D" w:rsidP="003C606D">
            <w:pPr>
              <w:spacing w:before="0" w:after="0" w:line="240" w:lineRule="auto"/>
              <w:rPr>
                <w:rFonts w:ascii="Arial" w:hAnsi="Arial" w:cs="Arial"/>
                <w:b/>
                <w:bCs/>
                <w:sz w:val="16"/>
                <w:szCs w:val="16"/>
              </w:rPr>
            </w:pPr>
            <w:r w:rsidRPr="003C606D">
              <w:rPr>
                <w:rFonts w:ascii="Arial" w:hAnsi="Arial" w:cs="Arial"/>
                <w:b/>
                <w:bCs/>
                <w:sz w:val="16"/>
                <w:szCs w:val="16"/>
              </w:rPr>
              <w:t>Better and Fairer Schools funding(b)</w:t>
            </w:r>
          </w:p>
        </w:tc>
        <w:tc>
          <w:tcPr>
            <w:tcW w:w="490" w:type="pct"/>
            <w:tcBorders>
              <w:top w:val="nil"/>
              <w:left w:val="nil"/>
              <w:bottom w:val="nil"/>
              <w:right w:val="nil"/>
            </w:tcBorders>
            <w:shd w:val="clear" w:color="auto" w:fill="auto"/>
            <w:noWrap/>
            <w:vAlign w:val="center"/>
            <w:hideMark/>
          </w:tcPr>
          <w:p w14:paraId="3277BB9C"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31,037.3</w:t>
            </w:r>
          </w:p>
        </w:tc>
        <w:tc>
          <w:tcPr>
            <w:tcW w:w="515" w:type="pct"/>
            <w:tcBorders>
              <w:top w:val="nil"/>
              <w:left w:val="nil"/>
              <w:bottom w:val="nil"/>
              <w:right w:val="nil"/>
            </w:tcBorders>
            <w:shd w:val="clear" w:color="000000" w:fill="E6F2FF"/>
            <w:noWrap/>
            <w:vAlign w:val="center"/>
            <w:hideMark/>
          </w:tcPr>
          <w:p w14:paraId="36652E88"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32,178.4</w:t>
            </w:r>
          </w:p>
        </w:tc>
        <w:tc>
          <w:tcPr>
            <w:tcW w:w="551" w:type="pct"/>
            <w:tcBorders>
              <w:top w:val="nil"/>
              <w:left w:val="nil"/>
              <w:bottom w:val="nil"/>
              <w:right w:val="nil"/>
            </w:tcBorders>
            <w:shd w:val="clear" w:color="auto" w:fill="auto"/>
            <w:noWrap/>
            <w:vAlign w:val="center"/>
            <w:hideMark/>
          </w:tcPr>
          <w:p w14:paraId="62B6EF98"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33,594.9</w:t>
            </w:r>
          </w:p>
        </w:tc>
        <w:tc>
          <w:tcPr>
            <w:tcW w:w="551" w:type="pct"/>
            <w:tcBorders>
              <w:top w:val="nil"/>
              <w:left w:val="nil"/>
              <w:bottom w:val="nil"/>
              <w:right w:val="nil"/>
            </w:tcBorders>
            <w:shd w:val="clear" w:color="auto" w:fill="auto"/>
            <w:noWrap/>
            <w:vAlign w:val="center"/>
            <w:hideMark/>
          </w:tcPr>
          <w:p w14:paraId="1F129268"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35,004.5</w:t>
            </w:r>
          </w:p>
        </w:tc>
        <w:tc>
          <w:tcPr>
            <w:tcW w:w="551" w:type="pct"/>
            <w:tcBorders>
              <w:top w:val="nil"/>
              <w:left w:val="nil"/>
              <w:bottom w:val="nil"/>
              <w:right w:val="nil"/>
            </w:tcBorders>
            <w:shd w:val="clear" w:color="auto" w:fill="auto"/>
            <w:noWrap/>
            <w:vAlign w:val="center"/>
            <w:hideMark/>
          </w:tcPr>
          <w:p w14:paraId="268760BF"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36,508.8</w:t>
            </w:r>
          </w:p>
        </w:tc>
      </w:tr>
      <w:tr w:rsidR="003C606D" w:rsidRPr="003C606D" w14:paraId="68A9648A" w14:textId="77777777" w:rsidTr="003C606D">
        <w:trPr>
          <w:trHeight w:hRule="exact" w:val="226"/>
        </w:trPr>
        <w:tc>
          <w:tcPr>
            <w:tcW w:w="2340" w:type="pct"/>
            <w:tcBorders>
              <w:top w:val="nil"/>
              <w:left w:val="nil"/>
              <w:bottom w:val="nil"/>
              <w:right w:val="nil"/>
            </w:tcBorders>
            <w:shd w:val="clear" w:color="000000" w:fill="FFFFFF"/>
            <w:noWrap/>
            <w:vAlign w:val="center"/>
            <w:hideMark/>
          </w:tcPr>
          <w:p w14:paraId="704D1A03" w14:textId="77777777" w:rsidR="003C606D" w:rsidRPr="003C606D" w:rsidRDefault="003C606D" w:rsidP="003C606D">
            <w:pPr>
              <w:spacing w:before="0" w:after="0" w:line="240" w:lineRule="auto"/>
              <w:rPr>
                <w:rFonts w:ascii="Arial" w:hAnsi="Arial" w:cs="Arial"/>
                <w:b/>
                <w:bCs/>
                <w:sz w:val="16"/>
                <w:szCs w:val="16"/>
              </w:rPr>
            </w:pPr>
            <w:r w:rsidRPr="003C606D">
              <w:rPr>
                <w:rFonts w:ascii="Arial" w:hAnsi="Arial" w:cs="Arial"/>
                <w:b/>
                <w:bCs/>
                <w:sz w:val="16"/>
                <w:szCs w:val="16"/>
              </w:rPr>
              <w:t>National Partnership payments</w:t>
            </w:r>
          </w:p>
        </w:tc>
        <w:tc>
          <w:tcPr>
            <w:tcW w:w="490" w:type="pct"/>
            <w:tcBorders>
              <w:top w:val="nil"/>
              <w:left w:val="nil"/>
              <w:bottom w:val="nil"/>
              <w:right w:val="nil"/>
            </w:tcBorders>
            <w:shd w:val="clear" w:color="auto" w:fill="auto"/>
            <w:noWrap/>
            <w:vAlign w:val="center"/>
            <w:hideMark/>
          </w:tcPr>
          <w:p w14:paraId="58EBD063" w14:textId="77777777" w:rsidR="003C606D" w:rsidRPr="003C606D" w:rsidRDefault="003C606D" w:rsidP="003C606D">
            <w:pPr>
              <w:spacing w:before="0" w:after="0" w:line="240" w:lineRule="auto"/>
              <w:rPr>
                <w:rFonts w:ascii="Arial" w:hAnsi="Arial" w:cs="Arial"/>
                <w:b/>
                <w:bCs/>
                <w:sz w:val="16"/>
                <w:szCs w:val="16"/>
              </w:rPr>
            </w:pPr>
          </w:p>
        </w:tc>
        <w:tc>
          <w:tcPr>
            <w:tcW w:w="515" w:type="pct"/>
            <w:tcBorders>
              <w:top w:val="nil"/>
              <w:left w:val="nil"/>
              <w:bottom w:val="nil"/>
              <w:right w:val="nil"/>
            </w:tcBorders>
            <w:shd w:val="clear" w:color="000000" w:fill="E6F2FF"/>
            <w:noWrap/>
            <w:vAlign w:val="center"/>
            <w:hideMark/>
          </w:tcPr>
          <w:p w14:paraId="69A643FF"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 </w:t>
            </w:r>
          </w:p>
        </w:tc>
        <w:tc>
          <w:tcPr>
            <w:tcW w:w="551" w:type="pct"/>
            <w:tcBorders>
              <w:top w:val="nil"/>
              <w:left w:val="nil"/>
              <w:bottom w:val="nil"/>
              <w:right w:val="nil"/>
            </w:tcBorders>
            <w:shd w:val="clear" w:color="auto" w:fill="auto"/>
            <w:noWrap/>
            <w:vAlign w:val="center"/>
            <w:hideMark/>
          </w:tcPr>
          <w:p w14:paraId="2A8B8C44" w14:textId="77777777" w:rsidR="003C606D" w:rsidRPr="003C606D" w:rsidRDefault="003C606D" w:rsidP="003C606D">
            <w:pPr>
              <w:spacing w:before="0" w:after="0" w:line="240" w:lineRule="auto"/>
              <w:jc w:val="right"/>
              <w:rPr>
                <w:rFonts w:ascii="Arial" w:hAnsi="Arial" w:cs="Arial"/>
                <w:sz w:val="16"/>
                <w:szCs w:val="16"/>
              </w:rPr>
            </w:pPr>
          </w:p>
        </w:tc>
        <w:tc>
          <w:tcPr>
            <w:tcW w:w="551" w:type="pct"/>
            <w:tcBorders>
              <w:top w:val="nil"/>
              <w:left w:val="nil"/>
              <w:bottom w:val="nil"/>
              <w:right w:val="nil"/>
            </w:tcBorders>
            <w:shd w:val="clear" w:color="auto" w:fill="auto"/>
            <w:noWrap/>
            <w:vAlign w:val="center"/>
            <w:hideMark/>
          </w:tcPr>
          <w:p w14:paraId="4690E57E" w14:textId="77777777" w:rsidR="003C606D" w:rsidRPr="003C606D" w:rsidRDefault="003C606D" w:rsidP="003C606D">
            <w:pPr>
              <w:spacing w:before="0" w:after="0" w:line="240" w:lineRule="auto"/>
              <w:jc w:val="right"/>
              <w:rPr>
                <w:rFonts w:ascii="Times New Roman" w:hAnsi="Times New Roman"/>
                <w:sz w:val="20"/>
              </w:rPr>
            </w:pPr>
          </w:p>
        </w:tc>
        <w:tc>
          <w:tcPr>
            <w:tcW w:w="551" w:type="pct"/>
            <w:tcBorders>
              <w:top w:val="nil"/>
              <w:left w:val="nil"/>
              <w:bottom w:val="nil"/>
              <w:right w:val="nil"/>
            </w:tcBorders>
            <w:shd w:val="clear" w:color="auto" w:fill="auto"/>
            <w:noWrap/>
            <w:vAlign w:val="center"/>
            <w:hideMark/>
          </w:tcPr>
          <w:p w14:paraId="3FC0F5FB" w14:textId="77777777" w:rsidR="003C606D" w:rsidRPr="003C606D" w:rsidRDefault="003C606D" w:rsidP="003C606D">
            <w:pPr>
              <w:spacing w:before="0" w:after="0" w:line="240" w:lineRule="auto"/>
              <w:jc w:val="right"/>
              <w:rPr>
                <w:rFonts w:ascii="Times New Roman" w:hAnsi="Times New Roman"/>
                <w:sz w:val="20"/>
              </w:rPr>
            </w:pPr>
          </w:p>
        </w:tc>
      </w:tr>
      <w:tr w:rsidR="003C606D" w:rsidRPr="003C606D" w14:paraId="78F53FE3" w14:textId="77777777" w:rsidTr="003C606D">
        <w:trPr>
          <w:trHeight w:hRule="exact" w:val="226"/>
        </w:trPr>
        <w:tc>
          <w:tcPr>
            <w:tcW w:w="2340" w:type="pct"/>
            <w:tcBorders>
              <w:top w:val="nil"/>
              <w:left w:val="nil"/>
              <w:bottom w:val="nil"/>
              <w:right w:val="nil"/>
            </w:tcBorders>
            <w:shd w:val="clear" w:color="auto" w:fill="auto"/>
            <w:noWrap/>
            <w:vAlign w:val="center"/>
            <w:hideMark/>
          </w:tcPr>
          <w:p w14:paraId="4582F17A" w14:textId="77777777" w:rsidR="003C606D" w:rsidRPr="003C606D" w:rsidRDefault="003C606D" w:rsidP="003C606D">
            <w:pPr>
              <w:spacing w:before="0" w:after="0" w:line="240" w:lineRule="auto"/>
              <w:ind w:left="170"/>
              <w:rPr>
                <w:rFonts w:ascii="Arial" w:hAnsi="Arial" w:cs="Arial"/>
                <w:sz w:val="16"/>
                <w:szCs w:val="16"/>
              </w:rPr>
            </w:pPr>
            <w:r w:rsidRPr="003C606D">
              <w:rPr>
                <w:rFonts w:ascii="Arial" w:hAnsi="Arial" w:cs="Arial"/>
                <w:sz w:val="16"/>
                <w:szCs w:val="16"/>
              </w:rPr>
              <w:t>Consent and respectful relationships</w:t>
            </w:r>
          </w:p>
        </w:tc>
        <w:tc>
          <w:tcPr>
            <w:tcW w:w="490" w:type="pct"/>
            <w:tcBorders>
              <w:top w:val="nil"/>
              <w:left w:val="nil"/>
              <w:bottom w:val="nil"/>
              <w:right w:val="nil"/>
            </w:tcBorders>
            <w:shd w:val="clear" w:color="auto" w:fill="auto"/>
            <w:noWrap/>
            <w:vAlign w:val="center"/>
            <w:hideMark/>
          </w:tcPr>
          <w:p w14:paraId="4B76AC03" w14:textId="77777777" w:rsidR="003C606D" w:rsidRPr="003C606D" w:rsidRDefault="003C606D" w:rsidP="003C606D">
            <w:pPr>
              <w:spacing w:before="0" w:after="0" w:line="240" w:lineRule="auto"/>
              <w:ind w:firstLineChars="100" w:firstLine="160"/>
              <w:rPr>
                <w:rFonts w:ascii="Arial" w:hAnsi="Arial" w:cs="Arial"/>
                <w:sz w:val="16"/>
                <w:szCs w:val="16"/>
              </w:rPr>
            </w:pPr>
          </w:p>
        </w:tc>
        <w:tc>
          <w:tcPr>
            <w:tcW w:w="515" w:type="pct"/>
            <w:tcBorders>
              <w:top w:val="nil"/>
              <w:left w:val="nil"/>
              <w:bottom w:val="nil"/>
              <w:right w:val="nil"/>
            </w:tcBorders>
            <w:shd w:val="clear" w:color="000000" w:fill="E6F2FF"/>
            <w:noWrap/>
            <w:vAlign w:val="center"/>
            <w:hideMark/>
          </w:tcPr>
          <w:p w14:paraId="22B1CF00"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 </w:t>
            </w:r>
          </w:p>
        </w:tc>
        <w:tc>
          <w:tcPr>
            <w:tcW w:w="551" w:type="pct"/>
            <w:tcBorders>
              <w:top w:val="nil"/>
              <w:left w:val="nil"/>
              <w:bottom w:val="nil"/>
              <w:right w:val="nil"/>
            </w:tcBorders>
            <w:shd w:val="clear" w:color="auto" w:fill="auto"/>
            <w:noWrap/>
            <w:vAlign w:val="center"/>
            <w:hideMark/>
          </w:tcPr>
          <w:p w14:paraId="1A5EF9A9" w14:textId="77777777" w:rsidR="003C606D" w:rsidRPr="003C606D" w:rsidRDefault="003C606D" w:rsidP="003C606D">
            <w:pPr>
              <w:spacing w:before="0" w:after="0" w:line="240" w:lineRule="auto"/>
              <w:jc w:val="right"/>
              <w:rPr>
                <w:rFonts w:ascii="Arial" w:hAnsi="Arial" w:cs="Arial"/>
                <w:sz w:val="16"/>
                <w:szCs w:val="16"/>
              </w:rPr>
            </w:pPr>
          </w:p>
        </w:tc>
        <w:tc>
          <w:tcPr>
            <w:tcW w:w="551" w:type="pct"/>
            <w:tcBorders>
              <w:top w:val="nil"/>
              <w:left w:val="nil"/>
              <w:bottom w:val="nil"/>
              <w:right w:val="nil"/>
            </w:tcBorders>
            <w:shd w:val="clear" w:color="auto" w:fill="auto"/>
            <w:noWrap/>
            <w:vAlign w:val="center"/>
            <w:hideMark/>
          </w:tcPr>
          <w:p w14:paraId="489C86E2" w14:textId="77777777" w:rsidR="003C606D" w:rsidRPr="003C606D" w:rsidRDefault="003C606D" w:rsidP="003C606D">
            <w:pPr>
              <w:spacing w:before="0" w:after="0" w:line="240" w:lineRule="auto"/>
              <w:jc w:val="right"/>
              <w:rPr>
                <w:rFonts w:ascii="Times New Roman" w:hAnsi="Times New Roman"/>
                <w:sz w:val="20"/>
              </w:rPr>
            </w:pPr>
          </w:p>
        </w:tc>
        <w:tc>
          <w:tcPr>
            <w:tcW w:w="551" w:type="pct"/>
            <w:tcBorders>
              <w:top w:val="nil"/>
              <w:left w:val="nil"/>
              <w:bottom w:val="nil"/>
              <w:right w:val="nil"/>
            </w:tcBorders>
            <w:shd w:val="clear" w:color="auto" w:fill="auto"/>
            <w:noWrap/>
            <w:vAlign w:val="center"/>
            <w:hideMark/>
          </w:tcPr>
          <w:p w14:paraId="37EF78AC" w14:textId="77777777" w:rsidR="003C606D" w:rsidRPr="003C606D" w:rsidRDefault="003C606D" w:rsidP="003C606D">
            <w:pPr>
              <w:spacing w:before="0" w:after="0" w:line="240" w:lineRule="auto"/>
              <w:jc w:val="right"/>
              <w:rPr>
                <w:rFonts w:ascii="Times New Roman" w:hAnsi="Times New Roman"/>
                <w:sz w:val="20"/>
              </w:rPr>
            </w:pPr>
          </w:p>
        </w:tc>
      </w:tr>
      <w:tr w:rsidR="003C606D" w:rsidRPr="003C606D" w14:paraId="56720CED" w14:textId="77777777" w:rsidTr="003C606D">
        <w:trPr>
          <w:trHeight w:hRule="exact" w:val="226"/>
        </w:trPr>
        <w:tc>
          <w:tcPr>
            <w:tcW w:w="2340" w:type="pct"/>
            <w:tcBorders>
              <w:top w:val="nil"/>
              <w:left w:val="nil"/>
              <w:bottom w:val="nil"/>
              <w:right w:val="nil"/>
            </w:tcBorders>
            <w:shd w:val="clear" w:color="auto" w:fill="auto"/>
            <w:noWrap/>
            <w:vAlign w:val="center"/>
            <w:hideMark/>
          </w:tcPr>
          <w:p w14:paraId="73A0ECC2" w14:textId="77777777" w:rsidR="003C606D" w:rsidRPr="003C606D" w:rsidRDefault="003C606D" w:rsidP="003C606D">
            <w:pPr>
              <w:spacing w:before="0" w:after="0" w:line="240" w:lineRule="auto"/>
              <w:ind w:left="340"/>
              <w:rPr>
                <w:rFonts w:ascii="Arial" w:hAnsi="Arial" w:cs="Arial"/>
                <w:sz w:val="16"/>
                <w:szCs w:val="16"/>
              </w:rPr>
            </w:pPr>
            <w:r w:rsidRPr="003C606D">
              <w:rPr>
                <w:rFonts w:ascii="Arial" w:hAnsi="Arial" w:cs="Arial"/>
                <w:sz w:val="16"/>
                <w:szCs w:val="16"/>
              </w:rPr>
              <w:t xml:space="preserve">education </w:t>
            </w:r>
          </w:p>
        </w:tc>
        <w:tc>
          <w:tcPr>
            <w:tcW w:w="490" w:type="pct"/>
            <w:tcBorders>
              <w:top w:val="nil"/>
              <w:left w:val="nil"/>
              <w:bottom w:val="nil"/>
              <w:right w:val="nil"/>
            </w:tcBorders>
            <w:shd w:val="clear" w:color="auto" w:fill="auto"/>
            <w:noWrap/>
            <w:vAlign w:val="center"/>
            <w:hideMark/>
          </w:tcPr>
          <w:p w14:paraId="7FA7D412"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22.0</w:t>
            </w:r>
          </w:p>
        </w:tc>
        <w:tc>
          <w:tcPr>
            <w:tcW w:w="515" w:type="pct"/>
            <w:tcBorders>
              <w:top w:val="nil"/>
              <w:left w:val="nil"/>
              <w:bottom w:val="nil"/>
              <w:right w:val="nil"/>
            </w:tcBorders>
            <w:shd w:val="clear" w:color="000000" w:fill="E6F2FF"/>
            <w:noWrap/>
            <w:vAlign w:val="center"/>
            <w:hideMark/>
          </w:tcPr>
          <w:p w14:paraId="647FB1A5"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20.4</w:t>
            </w:r>
          </w:p>
        </w:tc>
        <w:tc>
          <w:tcPr>
            <w:tcW w:w="551" w:type="pct"/>
            <w:tcBorders>
              <w:top w:val="nil"/>
              <w:left w:val="nil"/>
              <w:bottom w:val="nil"/>
              <w:right w:val="nil"/>
            </w:tcBorders>
            <w:shd w:val="clear" w:color="auto" w:fill="auto"/>
            <w:noWrap/>
            <w:vAlign w:val="center"/>
            <w:hideMark/>
          </w:tcPr>
          <w:p w14:paraId="11CEF191"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8.3</w:t>
            </w:r>
          </w:p>
        </w:tc>
        <w:tc>
          <w:tcPr>
            <w:tcW w:w="551" w:type="pct"/>
            <w:tcBorders>
              <w:top w:val="nil"/>
              <w:left w:val="nil"/>
              <w:bottom w:val="nil"/>
              <w:right w:val="nil"/>
            </w:tcBorders>
            <w:shd w:val="clear" w:color="auto" w:fill="auto"/>
            <w:noWrap/>
            <w:vAlign w:val="center"/>
            <w:hideMark/>
          </w:tcPr>
          <w:p w14:paraId="4B160D5C"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8.3</w:t>
            </w:r>
          </w:p>
        </w:tc>
        <w:tc>
          <w:tcPr>
            <w:tcW w:w="551" w:type="pct"/>
            <w:tcBorders>
              <w:top w:val="nil"/>
              <w:left w:val="nil"/>
              <w:bottom w:val="nil"/>
              <w:right w:val="nil"/>
            </w:tcBorders>
            <w:shd w:val="clear" w:color="auto" w:fill="auto"/>
            <w:noWrap/>
            <w:vAlign w:val="center"/>
            <w:hideMark/>
          </w:tcPr>
          <w:p w14:paraId="280B596A" w14:textId="629C813E" w:rsidR="003C606D" w:rsidRPr="003C606D" w:rsidRDefault="001A623D" w:rsidP="003C606D">
            <w:pPr>
              <w:spacing w:before="0" w:after="0" w:line="240" w:lineRule="auto"/>
              <w:jc w:val="right"/>
              <w:rPr>
                <w:rFonts w:ascii="Arial" w:hAnsi="Arial" w:cs="Arial"/>
                <w:sz w:val="16"/>
                <w:szCs w:val="16"/>
              </w:rPr>
            </w:pPr>
            <w:r>
              <w:rPr>
                <w:rFonts w:ascii="Arial" w:hAnsi="Arial" w:cs="Arial"/>
                <w:sz w:val="16"/>
                <w:szCs w:val="16"/>
              </w:rPr>
              <w:noBreakHyphen/>
            </w:r>
          </w:p>
        </w:tc>
      </w:tr>
      <w:tr w:rsidR="003C606D" w:rsidRPr="003C606D" w14:paraId="52CAE4FB" w14:textId="77777777" w:rsidTr="003C606D">
        <w:trPr>
          <w:trHeight w:hRule="exact" w:val="226"/>
        </w:trPr>
        <w:tc>
          <w:tcPr>
            <w:tcW w:w="2340" w:type="pct"/>
            <w:tcBorders>
              <w:top w:val="nil"/>
              <w:left w:val="nil"/>
              <w:bottom w:val="nil"/>
              <w:right w:val="nil"/>
            </w:tcBorders>
            <w:shd w:val="clear" w:color="auto" w:fill="auto"/>
            <w:noWrap/>
            <w:vAlign w:val="center"/>
            <w:hideMark/>
          </w:tcPr>
          <w:p w14:paraId="7066BCA2" w14:textId="77777777" w:rsidR="003C606D" w:rsidRPr="003C606D" w:rsidRDefault="003C606D" w:rsidP="003C606D">
            <w:pPr>
              <w:spacing w:before="0" w:after="0" w:line="240" w:lineRule="auto"/>
              <w:ind w:left="170"/>
              <w:rPr>
                <w:rFonts w:ascii="Arial" w:hAnsi="Arial" w:cs="Arial"/>
                <w:sz w:val="16"/>
                <w:szCs w:val="16"/>
              </w:rPr>
            </w:pPr>
            <w:r w:rsidRPr="003C606D">
              <w:rPr>
                <w:rFonts w:ascii="Arial" w:hAnsi="Arial" w:cs="Arial"/>
                <w:sz w:val="16"/>
                <w:szCs w:val="16"/>
              </w:rPr>
              <w:t>Disadvantaged independent school students</w:t>
            </w:r>
          </w:p>
        </w:tc>
        <w:tc>
          <w:tcPr>
            <w:tcW w:w="490" w:type="pct"/>
            <w:tcBorders>
              <w:top w:val="nil"/>
              <w:left w:val="nil"/>
              <w:bottom w:val="nil"/>
              <w:right w:val="nil"/>
            </w:tcBorders>
            <w:shd w:val="clear" w:color="auto" w:fill="auto"/>
            <w:noWrap/>
            <w:vAlign w:val="center"/>
            <w:hideMark/>
          </w:tcPr>
          <w:p w14:paraId="305F7934"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47.1</w:t>
            </w:r>
          </w:p>
        </w:tc>
        <w:tc>
          <w:tcPr>
            <w:tcW w:w="515" w:type="pct"/>
            <w:tcBorders>
              <w:top w:val="nil"/>
              <w:left w:val="nil"/>
              <w:bottom w:val="nil"/>
              <w:right w:val="nil"/>
            </w:tcBorders>
            <w:shd w:val="clear" w:color="000000" w:fill="E6F2FF"/>
            <w:noWrap/>
            <w:vAlign w:val="center"/>
            <w:hideMark/>
          </w:tcPr>
          <w:p w14:paraId="59B99E86"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31.4</w:t>
            </w:r>
          </w:p>
        </w:tc>
        <w:tc>
          <w:tcPr>
            <w:tcW w:w="551" w:type="pct"/>
            <w:tcBorders>
              <w:top w:val="nil"/>
              <w:left w:val="nil"/>
              <w:bottom w:val="nil"/>
              <w:right w:val="nil"/>
            </w:tcBorders>
            <w:shd w:val="clear" w:color="auto" w:fill="auto"/>
            <w:noWrap/>
            <w:vAlign w:val="center"/>
            <w:hideMark/>
          </w:tcPr>
          <w:p w14:paraId="41036454"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15.7</w:t>
            </w:r>
          </w:p>
        </w:tc>
        <w:tc>
          <w:tcPr>
            <w:tcW w:w="551" w:type="pct"/>
            <w:tcBorders>
              <w:top w:val="nil"/>
              <w:left w:val="nil"/>
              <w:bottom w:val="nil"/>
              <w:right w:val="nil"/>
            </w:tcBorders>
            <w:shd w:val="clear" w:color="auto" w:fill="auto"/>
            <w:noWrap/>
            <w:vAlign w:val="center"/>
            <w:hideMark/>
          </w:tcPr>
          <w:p w14:paraId="3A2CC8B3" w14:textId="760BB6E1" w:rsidR="003C606D" w:rsidRPr="003C606D" w:rsidRDefault="001A623D" w:rsidP="003C606D">
            <w:pPr>
              <w:spacing w:before="0" w:after="0" w:line="240" w:lineRule="auto"/>
              <w:jc w:val="right"/>
              <w:rPr>
                <w:rFonts w:ascii="Arial" w:hAnsi="Arial" w:cs="Arial"/>
                <w:sz w:val="16"/>
                <w:szCs w:val="16"/>
              </w:rPr>
            </w:pPr>
            <w:r>
              <w:rPr>
                <w:rFonts w:ascii="Arial" w:hAnsi="Arial" w:cs="Arial"/>
                <w:sz w:val="16"/>
                <w:szCs w:val="16"/>
              </w:rPr>
              <w:noBreakHyphen/>
            </w:r>
          </w:p>
        </w:tc>
        <w:tc>
          <w:tcPr>
            <w:tcW w:w="551" w:type="pct"/>
            <w:tcBorders>
              <w:top w:val="nil"/>
              <w:left w:val="nil"/>
              <w:bottom w:val="nil"/>
              <w:right w:val="nil"/>
            </w:tcBorders>
            <w:shd w:val="clear" w:color="auto" w:fill="auto"/>
            <w:noWrap/>
            <w:vAlign w:val="center"/>
            <w:hideMark/>
          </w:tcPr>
          <w:p w14:paraId="631C613A" w14:textId="098FC88B" w:rsidR="003C606D" w:rsidRPr="003C606D" w:rsidRDefault="001A623D" w:rsidP="003C606D">
            <w:pPr>
              <w:spacing w:before="0" w:after="0" w:line="240" w:lineRule="auto"/>
              <w:jc w:val="right"/>
              <w:rPr>
                <w:rFonts w:ascii="Arial" w:hAnsi="Arial" w:cs="Arial"/>
                <w:sz w:val="16"/>
                <w:szCs w:val="16"/>
              </w:rPr>
            </w:pPr>
            <w:r>
              <w:rPr>
                <w:rFonts w:ascii="Arial" w:hAnsi="Arial" w:cs="Arial"/>
                <w:sz w:val="16"/>
                <w:szCs w:val="16"/>
              </w:rPr>
              <w:noBreakHyphen/>
            </w:r>
          </w:p>
        </w:tc>
      </w:tr>
      <w:tr w:rsidR="003C606D" w:rsidRPr="003C606D" w14:paraId="418590AF" w14:textId="77777777" w:rsidTr="003C606D">
        <w:trPr>
          <w:trHeight w:hRule="exact" w:val="226"/>
        </w:trPr>
        <w:tc>
          <w:tcPr>
            <w:tcW w:w="2340" w:type="pct"/>
            <w:tcBorders>
              <w:top w:val="nil"/>
              <w:left w:val="nil"/>
              <w:bottom w:val="nil"/>
              <w:right w:val="nil"/>
            </w:tcBorders>
            <w:shd w:val="clear" w:color="auto" w:fill="auto"/>
            <w:noWrap/>
            <w:vAlign w:val="center"/>
            <w:hideMark/>
          </w:tcPr>
          <w:p w14:paraId="4CBF5523" w14:textId="77777777" w:rsidR="003C606D" w:rsidRPr="003C606D" w:rsidRDefault="003C606D" w:rsidP="003C606D">
            <w:pPr>
              <w:spacing w:before="0" w:after="0" w:line="240" w:lineRule="auto"/>
              <w:ind w:left="170"/>
              <w:rPr>
                <w:rFonts w:ascii="Arial" w:hAnsi="Arial" w:cs="Arial"/>
                <w:sz w:val="16"/>
                <w:szCs w:val="16"/>
              </w:rPr>
            </w:pPr>
            <w:r w:rsidRPr="003C606D">
              <w:rPr>
                <w:rFonts w:ascii="Arial" w:hAnsi="Arial" w:cs="Arial"/>
                <w:sz w:val="16"/>
                <w:szCs w:val="16"/>
              </w:rPr>
              <w:t>National Student Wellbeing Program</w:t>
            </w:r>
          </w:p>
        </w:tc>
        <w:tc>
          <w:tcPr>
            <w:tcW w:w="490" w:type="pct"/>
            <w:tcBorders>
              <w:top w:val="nil"/>
              <w:left w:val="nil"/>
              <w:bottom w:val="nil"/>
              <w:right w:val="nil"/>
            </w:tcBorders>
            <w:shd w:val="clear" w:color="auto" w:fill="auto"/>
            <w:noWrap/>
            <w:vAlign w:val="center"/>
            <w:hideMark/>
          </w:tcPr>
          <w:p w14:paraId="63320564"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61.4</w:t>
            </w:r>
          </w:p>
        </w:tc>
        <w:tc>
          <w:tcPr>
            <w:tcW w:w="515" w:type="pct"/>
            <w:tcBorders>
              <w:top w:val="nil"/>
              <w:left w:val="nil"/>
              <w:bottom w:val="nil"/>
              <w:right w:val="nil"/>
            </w:tcBorders>
            <w:shd w:val="clear" w:color="000000" w:fill="E6F2FF"/>
            <w:noWrap/>
            <w:vAlign w:val="center"/>
            <w:hideMark/>
          </w:tcPr>
          <w:p w14:paraId="1105B9D4"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61.4</w:t>
            </w:r>
          </w:p>
        </w:tc>
        <w:tc>
          <w:tcPr>
            <w:tcW w:w="551" w:type="pct"/>
            <w:tcBorders>
              <w:top w:val="nil"/>
              <w:left w:val="nil"/>
              <w:bottom w:val="nil"/>
              <w:right w:val="nil"/>
            </w:tcBorders>
            <w:shd w:val="clear" w:color="auto" w:fill="auto"/>
            <w:noWrap/>
            <w:vAlign w:val="center"/>
            <w:hideMark/>
          </w:tcPr>
          <w:p w14:paraId="23B6AE18"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61.4</w:t>
            </w:r>
          </w:p>
        </w:tc>
        <w:tc>
          <w:tcPr>
            <w:tcW w:w="551" w:type="pct"/>
            <w:tcBorders>
              <w:top w:val="nil"/>
              <w:left w:val="nil"/>
              <w:bottom w:val="nil"/>
              <w:right w:val="nil"/>
            </w:tcBorders>
            <w:shd w:val="clear" w:color="auto" w:fill="auto"/>
            <w:noWrap/>
            <w:vAlign w:val="center"/>
            <w:hideMark/>
          </w:tcPr>
          <w:p w14:paraId="32418B69"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61.4</w:t>
            </w:r>
          </w:p>
        </w:tc>
        <w:tc>
          <w:tcPr>
            <w:tcW w:w="551" w:type="pct"/>
            <w:tcBorders>
              <w:top w:val="nil"/>
              <w:left w:val="nil"/>
              <w:bottom w:val="nil"/>
              <w:right w:val="nil"/>
            </w:tcBorders>
            <w:shd w:val="clear" w:color="auto" w:fill="auto"/>
            <w:noWrap/>
            <w:vAlign w:val="center"/>
            <w:hideMark/>
          </w:tcPr>
          <w:p w14:paraId="178E19EE"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61.4</w:t>
            </w:r>
          </w:p>
        </w:tc>
      </w:tr>
      <w:tr w:rsidR="003C606D" w:rsidRPr="003C606D" w14:paraId="37ACB570" w14:textId="77777777" w:rsidTr="003C606D">
        <w:trPr>
          <w:trHeight w:hRule="exact" w:val="226"/>
        </w:trPr>
        <w:tc>
          <w:tcPr>
            <w:tcW w:w="2340" w:type="pct"/>
            <w:tcBorders>
              <w:top w:val="nil"/>
              <w:left w:val="nil"/>
              <w:bottom w:val="nil"/>
              <w:right w:val="nil"/>
            </w:tcBorders>
            <w:shd w:val="clear" w:color="auto" w:fill="auto"/>
            <w:noWrap/>
            <w:vAlign w:val="center"/>
            <w:hideMark/>
          </w:tcPr>
          <w:p w14:paraId="3C0C5F84" w14:textId="77777777" w:rsidR="003C606D" w:rsidRPr="003C606D" w:rsidRDefault="003C606D" w:rsidP="003C606D">
            <w:pPr>
              <w:spacing w:before="0" w:after="0" w:line="240" w:lineRule="auto"/>
              <w:ind w:left="170"/>
              <w:rPr>
                <w:rFonts w:ascii="Arial" w:hAnsi="Arial" w:cs="Arial"/>
                <w:sz w:val="16"/>
                <w:szCs w:val="16"/>
              </w:rPr>
            </w:pPr>
            <w:r w:rsidRPr="003C606D">
              <w:rPr>
                <w:rFonts w:ascii="Arial" w:hAnsi="Arial" w:cs="Arial"/>
                <w:sz w:val="16"/>
                <w:szCs w:val="16"/>
              </w:rPr>
              <w:t xml:space="preserve">Northern Territory Remote Aboriginal </w:t>
            </w:r>
          </w:p>
        </w:tc>
        <w:tc>
          <w:tcPr>
            <w:tcW w:w="490" w:type="pct"/>
            <w:tcBorders>
              <w:top w:val="nil"/>
              <w:left w:val="nil"/>
              <w:bottom w:val="nil"/>
              <w:right w:val="nil"/>
            </w:tcBorders>
            <w:shd w:val="clear" w:color="auto" w:fill="auto"/>
            <w:noWrap/>
            <w:vAlign w:val="center"/>
            <w:hideMark/>
          </w:tcPr>
          <w:p w14:paraId="41B931E8" w14:textId="77777777" w:rsidR="003C606D" w:rsidRPr="003C606D" w:rsidRDefault="003C606D" w:rsidP="003C606D">
            <w:pPr>
              <w:spacing w:before="0" w:after="0" w:line="240" w:lineRule="auto"/>
              <w:ind w:firstLineChars="100" w:firstLine="160"/>
              <w:rPr>
                <w:rFonts w:ascii="Arial" w:hAnsi="Arial" w:cs="Arial"/>
                <w:sz w:val="16"/>
                <w:szCs w:val="16"/>
              </w:rPr>
            </w:pPr>
          </w:p>
        </w:tc>
        <w:tc>
          <w:tcPr>
            <w:tcW w:w="515" w:type="pct"/>
            <w:tcBorders>
              <w:top w:val="nil"/>
              <w:left w:val="nil"/>
              <w:bottom w:val="nil"/>
              <w:right w:val="nil"/>
            </w:tcBorders>
            <w:shd w:val="clear" w:color="000000" w:fill="E6F2FF"/>
            <w:noWrap/>
            <w:vAlign w:val="center"/>
            <w:hideMark/>
          </w:tcPr>
          <w:p w14:paraId="78BC5AC8"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 </w:t>
            </w:r>
          </w:p>
        </w:tc>
        <w:tc>
          <w:tcPr>
            <w:tcW w:w="551" w:type="pct"/>
            <w:tcBorders>
              <w:top w:val="nil"/>
              <w:left w:val="nil"/>
              <w:bottom w:val="nil"/>
              <w:right w:val="nil"/>
            </w:tcBorders>
            <w:shd w:val="clear" w:color="auto" w:fill="auto"/>
            <w:noWrap/>
            <w:vAlign w:val="center"/>
            <w:hideMark/>
          </w:tcPr>
          <w:p w14:paraId="6CF3B220" w14:textId="77777777" w:rsidR="003C606D" w:rsidRPr="003C606D" w:rsidRDefault="003C606D" w:rsidP="003C606D">
            <w:pPr>
              <w:spacing w:before="0" w:after="0" w:line="240" w:lineRule="auto"/>
              <w:jc w:val="right"/>
              <w:rPr>
                <w:rFonts w:ascii="Arial" w:hAnsi="Arial" w:cs="Arial"/>
                <w:sz w:val="16"/>
                <w:szCs w:val="16"/>
              </w:rPr>
            </w:pPr>
          </w:p>
        </w:tc>
        <w:tc>
          <w:tcPr>
            <w:tcW w:w="551" w:type="pct"/>
            <w:tcBorders>
              <w:top w:val="nil"/>
              <w:left w:val="nil"/>
              <w:bottom w:val="nil"/>
              <w:right w:val="nil"/>
            </w:tcBorders>
            <w:shd w:val="clear" w:color="auto" w:fill="auto"/>
            <w:noWrap/>
            <w:vAlign w:val="center"/>
            <w:hideMark/>
          </w:tcPr>
          <w:p w14:paraId="5C055F0C" w14:textId="77777777" w:rsidR="003C606D" w:rsidRPr="003C606D" w:rsidRDefault="003C606D" w:rsidP="003C606D">
            <w:pPr>
              <w:spacing w:before="0" w:after="0" w:line="240" w:lineRule="auto"/>
              <w:jc w:val="right"/>
              <w:rPr>
                <w:rFonts w:ascii="Times New Roman" w:hAnsi="Times New Roman"/>
                <w:sz w:val="20"/>
              </w:rPr>
            </w:pPr>
          </w:p>
        </w:tc>
        <w:tc>
          <w:tcPr>
            <w:tcW w:w="551" w:type="pct"/>
            <w:tcBorders>
              <w:top w:val="nil"/>
              <w:left w:val="nil"/>
              <w:bottom w:val="nil"/>
              <w:right w:val="nil"/>
            </w:tcBorders>
            <w:shd w:val="clear" w:color="auto" w:fill="auto"/>
            <w:noWrap/>
            <w:vAlign w:val="center"/>
            <w:hideMark/>
          </w:tcPr>
          <w:p w14:paraId="551C3F14" w14:textId="77777777" w:rsidR="003C606D" w:rsidRPr="003C606D" w:rsidRDefault="003C606D" w:rsidP="003C606D">
            <w:pPr>
              <w:spacing w:before="0" w:after="0" w:line="240" w:lineRule="auto"/>
              <w:jc w:val="right"/>
              <w:rPr>
                <w:rFonts w:ascii="Times New Roman" w:hAnsi="Times New Roman"/>
                <w:sz w:val="20"/>
              </w:rPr>
            </w:pPr>
          </w:p>
        </w:tc>
      </w:tr>
      <w:tr w:rsidR="003C606D" w:rsidRPr="003C606D" w14:paraId="0134D278" w14:textId="77777777" w:rsidTr="003C606D">
        <w:trPr>
          <w:trHeight w:hRule="exact" w:val="226"/>
        </w:trPr>
        <w:tc>
          <w:tcPr>
            <w:tcW w:w="2340" w:type="pct"/>
            <w:tcBorders>
              <w:top w:val="nil"/>
              <w:left w:val="nil"/>
              <w:bottom w:val="nil"/>
              <w:right w:val="nil"/>
            </w:tcBorders>
            <w:shd w:val="clear" w:color="auto" w:fill="auto"/>
            <w:noWrap/>
            <w:vAlign w:val="center"/>
            <w:hideMark/>
          </w:tcPr>
          <w:p w14:paraId="77B954FD" w14:textId="77777777" w:rsidR="003C606D" w:rsidRPr="003C606D" w:rsidRDefault="003C606D" w:rsidP="003C606D">
            <w:pPr>
              <w:spacing w:before="0" w:after="0" w:line="240" w:lineRule="auto"/>
              <w:ind w:left="340"/>
              <w:rPr>
                <w:rFonts w:ascii="Arial" w:hAnsi="Arial" w:cs="Arial"/>
                <w:sz w:val="16"/>
                <w:szCs w:val="16"/>
              </w:rPr>
            </w:pPr>
            <w:r w:rsidRPr="003C606D">
              <w:rPr>
                <w:rFonts w:ascii="Arial" w:hAnsi="Arial" w:cs="Arial"/>
                <w:sz w:val="16"/>
                <w:szCs w:val="16"/>
              </w:rPr>
              <w:t xml:space="preserve">Investment – Children and schooling </w:t>
            </w:r>
          </w:p>
        </w:tc>
        <w:tc>
          <w:tcPr>
            <w:tcW w:w="490" w:type="pct"/>
            <w:tcBorders>
              <w:top w:val="nil"/>
              <w:left w:val="nil"/>
              <w:bottom w:val="nil"/>
              <w:right w:val="nil"/>
            </w:tcBorders>
            <w:shd w:val="clear" w:color="auto" w:fill="auto"/>
            <w:noWrap/>
            <w:vAlign w:val="center"/>
            <w:hideMark/>
          </w:tcPr>
          <w:p w14:paraId="1BFE5CCE" w14:textId="77777777" w:rsidR="003C606D" w:rsidRPr="003C606D" w:rsidRDefault="003C606D" w:rsidP="003C606D">
            <w:pPr>
              <w:spacing w:before="0" w:after="0" w:line="240" w:lineRule="auto"/>
              <w:ind w:firstLineChars="200" w:firstLine="320"/>
              <w:rPr>
                <w:rFonts w:ascii="Arial" w:hAnsi="Arial" w:cs="Arial"/>
                <w:sz w:val="16"/>
                <w:szCs w:val="16"/>
              </w:rPr>
            </w:pPr>
          </w:p>
        </w:tc>
        <w:tc>
          <w:tcPr>
            <w:tcW w:w="515" w:type="pct"/>
            <w:tcBorders>
              <w:top w:val="nil"/>
              <w:left w:val="nil"/>
              <w:bottom w:val="nil"/>
              <w:right w:val="nil"/>
            </w:tcBorders>
            <w:shd w:val="clear" w:color="000000" w:fill="E6F2FF"/>
            <w:noWrap/>
            <w:vAlign w:val="center"/>
            <w:hideMark/>
          </w:tcPr>
          <w:p w14:paraId="083B1E16"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 </w:t>
            </w:r>
          </w:p>
        </w:tc>
        <w:tc>
          <w:tcPr>
            <w:tcW w:w="551" w:type="pct"/>
            <w:tcBorders>
              <w:top w:val="nil"/>
              <w:left w:val="nil"/>
              <w:bottom w:val="nil"/>
              <w:right w:val="nil"/>
            </w:tcBorders>
            <w:shd w:val="clear" w:color="auto" w:fill="auto"/>
            <w:noWrap/>
            <w:vAlign w:val="center"/>
            <w:hideMark/>
          </w:tcPr>
          <w:p w14:paraId="5EFDDDE6" w14:textId="77777777" w:rsidR="003C606D" w:rsidRPr="003C606D" w:rsidRDefault="003C606D" w:rsidP="003C606D">
            <w:pPr>
              <w:spacing w:before="0" w:after="0" w:line="240" w:lineRule="auto"/>
              <w:jc w:val="right"/>
              <w:rPr>
                <w:rFonts w:ascii="Arial" w:hAnsi="Arial" w:cs="Arial"/>
                <w:sz w:val="16"/>
                <w:szCs w:val="16"/>
              </w:rPr>
            </w:pPr>
          </w:p>
        </w:tc>
        <w:tc>
          <w:tcPr>
            <w:tcW w:w="551" w:type="pct"/>
            <w:tcBorders>
              <w:top w:val="nil"/>
              <w:left w:val="nil"/>
              <w:bottom w:val="nil"/>
              <w:right w:val="nil"/>
            </w:tcBorders>
            <w:shd w:val="clear" w:color="auto" w:fill="auto"/>
            <w:noWrap/>
            <w:vAlign w:val="center"/>
            <w:hideMark/>
          </w:tcPr>
          <w:p w14:paraId="4C36AB54" w14:textId="77777777" w:rsidR="003C606D" w:rsidRPr="003C606D" w:rsidRDefault="003C606D" w:rsidP="003C606D">
            <w:pPr>
              <w:spacing w:before="0" w:after="0" w:line="240" w:lineRule="auto"/>
              <w:jc w:val="right"/>
              <w:rPr>
                <w:rFonts w:ascii="Times New Roman" w:hAnsi="Times New Roman"/>
                <w:sz w:val="20"/>
              </w:rPr>
            </w:pPr>
          </w:p>
        </w:tc>
        <w:tc>
          <w:tcPr>
            <w:tcW w:w="551" w:type="pct"/>
            <w:tcBorders>
              <w:top w:val="nil"/>
              <w:left w:val="nil"/>
              <w:bottom w:val="nil"/>
              <w:right w:val="nil"/>
            </w:tcBorders>
            <w:shd w:val="clear" w:color="auto" w:fill="auto"/>
            <w:noWrap/>
            <w:vAlign w:val="center"/>
            <w:hideMark/>
          </w:tcPr>
          <w:p w14:paraId="68578922" w14:textId="77777777" w:rsidR="003C606D" w:rsidRPr="003C606D" w:rsidRDefault="003C606D" w:rsidP="003C606D">
            <w:pPr>
              <w:spacing w:before="0" w:after="0" w:line="240" w:lineRule="auto"/>
              <w:jc w:val="right"/>
              <w:rPr>
                <w:rFonts w:ascii="Times New Roman" w:hAnsi="Times New Roman"/>
                <w:sz w:val="20"/>
              </w:rPr>
            </w:pPr>
          </w:p>
        </w:tc>
      </w:tr>
      <w:tr w:rsidR="003C606D" w:rsidRPr="003C606D" w14:paraId="59B5EB0A" w14:textId="77777777" w:rsidTr="003C606D">
        <w:trPr>
          <w:trHeight w:hRule="exact" w:val="226"/>
        </w:trPr>
        <w:tc>
          <w:tcPr>
            <w:tcW w:w="2340" w:type="pct"/>
            <w:tcBorders>
              <w:top w:val="nil"/>
              <w:left w:val="nil"/>
              <w:bottom w:val="nil"/>
              <w:right w:val="nil"/>
            </w:tcBorders>
            <w:shd w:val="clear" w:color="auto" w:fill="auto"/>
            <w:noWrap/>
            <w:vAlign w:val="center"/>
            <w:hideMark/>
          </w:tcPr>
          <w:p w14:paraId="627AF565" w14:textId="77777777" w:rsidR="003C606D" w:rsidRPr="003C606D" w:rsidRDefault="003C606D" w:rsidP="003C606D">
            <w:pPr>
              <w:spacing w:before="0" w:after="0" w:line="240" w:lineRule="auto"/>
              <w:ind w:left="510"/>
              <w:rPr>
                <w:rFonts w:ascii="Arial" w:hAnsi="Arial" w:cs="Arial"/>
                <w:sz w:val="16"/>
                <w:szCs w:val="16"/>
              </w:rPr>
            </w:pPr>
            <w:r w:rsidRPr="003C606D">
              <w:rPr>
                <w:rFonts w:ascii="Arial" w:hAnsi="Arial" w:cs="Arial"/>
                <w:sz w:val="16"/>
                <w:szCs w:val="16"/>
              </w:rPr>
              <w:t>implementation plan(b)</w:t>
            </w:r>
          </w:p>
        </w:tc>
        <w:tc>
          <w:tcPr>
            <w:tcW w:w="490" w:type="pct"/>
            <w:tcBorders>
              <w:top w:val="nil"/>
              <w:left w:val="nil"/>
              <w:bottom w:val="nil"/>
              <w:right w:val="nil"/>
            </w:tcBorders>
            <w:shd w:val="clear" w:color="auto" w:fill="auto"/>
            <w:noWrap/>
            <w:vAlign w:val="center"/>
            <w:hideMark/>
          </w:tcPr>
          <w:p w14:paraId="22251F8D"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33.9</w:t>
            </w:r>
          </w:p>
        </w:tc>
        <w:tc>
          <w:tcPr>
            <w:tcW w:w="515" w:type="pct"/>
            <w:tcBorders>
              <w:top w:val="nil"/>
              <w:left w:val="nil"/>
              <w:bottom w:val="nil"/>
              <w:right w:val="nil"/>
            </w:tcBorders>
            <w:shd w:val="clear" w:color="000000" w:fill="E6F2FF"/>
            <w:noWrap/>
            <w:vAlign w:val="center"/>
            <w:hideMark/>
          </w:tcPr>
          <w:p w14:paraId="05382CD5"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24.2</w:t>
            </w:r>
          </w:p>
        </w:tc>
        <w:tc>
          <w:tcPr>
            <w:tcW w:w="551" w:type="pct"/>
            <w:tcBorders>
              <w:top w:val="nil"/>
              <w:left w:val="nil"/>
              <w:bottom w:val="nil"/>
              <w:right w:val="nil"/>
            </w:tcBorders>
            <w:shd w:val="clear" w:color="auto" w:fill="auto"/>
            <w:noWrap/>
            <w:vAlign w:val="center"/>
            <w:hideMark/>
          </w:tcPr>
          <w:p w14:paraId="571C9B3A"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20.8</w:t>
            </w:r>
          </w:p>
        </w:tc>
        <w:tc>
          <w:tcPr>
            <w:tcW w:w="551" w:type="pct"/>
            <w:tcBorders>
              <w:top w:val="nil"/>
              <w:left w:val="nil"/>
              <w:bottom w:val="nil"/>
              <w:right w:val="nil"/>
            </w:tcBorders>
            <w:shd w:val="clear" w:color="auto" w:fill="auto"/>
            <w:noWrap/>
            <w:vAlign w:val="center"/>
            <w:hideMark/>
          </w:tcPr>
          <w:p w14:paraId="7F7BF495"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18.6</w:t>
            </w:r>
          </w:p>
        </w:tc>
        <w:tc>
          <w:tcPr>
            <w:tcW w:w="551" w:type="pct"/>
            <w:tcBorders>
              <w:top w:val="nil"/>
              <w:left w:val="nil"/>
              <w:bottom w:val="nil"/>
              <w:right w:val="nil"/>
            </w:tcBorders>
            <w:shd w:val="clear" w:color="auto" w:fill="auto"/>
            <w:noWrap/>
            <w:vAlign w:val="center"/>
            <w:hideMark/>
          </w:tcPr>
          <w:p w14:paraId="5162E347"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19.1</w:t>
            </w:r>
          </w:p>
        </w:tc>
      </w:tr>
      <w:tr w:rsidR="003C606D" w:rsidRPr="003C606D" w14:paraId="1784C68A" w14:textId="77777777" w:rsidTr="003C606D">
        <w:trPr>
          <w:trHeight w:hRule="exact" w:val="226"/>
        </w:trPr>
        <w:tc>
          <w:tcPr>
            <w:tcW w:w="2340" w:type="pct"/>
            <w:tcBorders>
              <w:top w:val="nil"/>
              <w:left w:val="nil"/>
              <w:bottom w:val="nil"/>
              <w:right w:val="nil"/>
            </w:tcBorders>
            <w:shd w:val="clear" w:color="auto" w:fill="auto"/>
            <w:noWrap/>
            <w:vAlign w:val="center"/>
            <w:hideMark/>
          </w:tcPr>
          <w:p w14:paraId="3306CD14" w14:textId="4F60E75D" w:rsidR="003C606D" w:rsidRPr="003C606D" w:rsidRDefault="003C606D" w:rsidP="003C606D">
            <w:pPr>
              <w:spacing w:before="0" w:after="0" w:line="240" w:lineRule="auto"/>
              <w:ind w:left="170"/>
              <w:rPr>
                <w:rFonts w:ascii="Arial" w:hAnsi="Arial" w:cs="Arial"/>
                <w:sz w:val="16"/>
                <w:szCs w:val="16"/>
              </w:rPr>
            </w:pPr>
            <w:r w:rsidRPr="003C606D">
              <w:rPr>
                <w:rFonts w:ascii="Arial" w:hAnsi="Arial" w:cs="Arial"/>
                <w:sz w:val="16"/>
                <w:szCs w:val="16"/>
              </w:rPr>
              <w:t>On</w:t>
            </w:r>
            <w:r w:rsidR="001A623D">
              <w:rPr>
                <w:rFonts w:ascii="Arial" w:hAnsi="Arial" w:cs="Arial"/>
                <w:sz w:val="16"/>
                <w:szCs w:val="16"/>
              </w:rPr>
              <w:noBreakHyphen/>
            </w:r>
            <w:r w:rsidRPr="003C606D">
              <w:rPr>
                <w:rFonts w:ascii="Arial" w:hAnsi="Arial" w:cs="Arial"/>
                <w:sz w:val="16"/>
                <w:szCs w:val="16"/>
              </w:rPr>
              <w:t>Country Learning</w:t>
            </w:r>
          </w:p>
        </w:tc>
        <w:tc>
          <w:tcPr>
            <w:tcW w:w="490" w:type="pct"/>
            <w:tcBorders>
              <w:top w:val="nil"/>
              <w:left w:val="nil"/>
              <w:bottom w:val="nil"/>
              <w:right w:val="nil"/>
            </w:tcBorders>
            <w:shd w:val="clear" w:color="auto" w:fill="auto"/>
            <w:noWrap/>
            <w:vAlign w:val="center"/>
            <w:hideMark/>
          </w:tcPr>
          <w:p w14:paraId="26F64811"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10.0</w:t>
            </w:r>
          </w:p>
        </w:tc>
        <w:tc>
          <w:tcPr>
            <w:tcW w:w="515" w:type="pct"/>
            <w:tcBorders>
              <w:top w:val="nil"/>
              <w:left w:val="nil"/>
              <w:bottom w:val="nil"/>
              <w:right w:val="nil"/>
            </w:tcBorders>
            <w:shd w:val="clear" w:color="000000" w:fill="E6F2FF"/>
            <w:noWrap/>
            <w:vAlign w:val="center"/>
            <w:hideMark/>
          </w:tcPr>
          <w:p w14:paraId="513778CF" w14:textId="251F66BF" w:rsidR="003C606D" w:rsidRPr="003C606D" w:rsidRDefault="001A623D" w:rsidP="003C606D">
            <w:pPr>
              <w:spacing w:before="0" w:after="0" w:line="240" w:lineRule="auto"/>
              <w:jc w:val="right"/>
              <w:rPr>
                <w:rFonts w:ascii="Arial" w:hAnsi="Arial" w:cs="Arial"/>
                <w:sz w:val="16"/>
                <w:szCs w:val="16"/>
              </w:rPr>
            </w:pPr>
            <w:r>
              <w:rPr>
                <w:rFonts w:ascii="Arial" w:hAnsi="Arial" w:cs="Arial"/>
                <w:sz w:val="16"/>
                <w:szCs w:val="16"/>
              </w:rPr>
              <w:noBreakHyphen/>
            </w:r>
          </w:p>
        </w:tc>
        <w:tc>
          <w:tcPr>
            <w:tcW w:w="551" w:type="pct"/>
            <w:tcBorders>
              <w:top w:val="nil"/>
              <w:left w:val="nil"/>
              <w:bottom w:val="nil"/>
              <w:right w:val="nil"/>
            </w:tcBorders>
            <w:shd w:val="clear" w:color="auto" w:fill="auto"/>
            <w:noWrap/>
            <w:vAlign w:val="center"/>
            <w:hideMark/>
          </w:tcPr>
          <w:p w14:paraId="582285B9" w14:textId="0C03B0EC" w:rsidR="003C606D" w:rsidRPr="003C606D" w:rsidRDefault="001A623D" w:rsidP="003C606D">
            <w:pPr>
              <w:spacing w:before="0" w:after="0" w:line="240" w:lineRule="auto"/>
              <w:jc w:val="right"/>
              <w:rPr>
                <w:rFonts w:ascii="Arial" w:hAnsi="Arial" w:cs="Arial"/>
                <w:sz w:val="16"/>
                <w:szCs w:val="16"/>
              </w:rPr>
            </w:pPr>
            <w:r>
              <w:rPr>
                <w:rFonts w:ascii="Arial" w:hAnsi="Arial" w:cs="Arial"/>
                <w:sz w:val="16"/>
                <w:szCs w:val="16"/>
              </w:rPr>
              <w:noBreakHyphen/>
            </w:r>
          </w:p>
        </w:tc>
        <w:tc>
          <w:tcPr>
            <w:tcW w:w="551" w:type="pct"/>
            <w:tcBorders>
              <w:top w:val="nil"/>
              <w:left w:val="nil"/>
              <w:bottom w:val="nil"/>
              <w:right w:val="nil"/>
            </w:tcBorders>
            <w:shd w:val="clear" w:color="auto" w:fill="auto"/>
            <w:noWrap/>
            <w:vAlign w:val="center"/>
            <w:hideMark/>
          </w:tcPr>
          <w:p w14:paraId="3F70F2F5" w14:textId="1716F895" w:rsidR="003C606D" w:rsidRPr="003C606D" w:rsidRDefault="001A623D" w:rsidP="003C606D">
            <w:pPr>
              <w:spacing w:before="0" w:after="0" w:line="240" w:lineRule="auto"/>
              <w:jc w:val="right"/>
              <w:rPr>
                <w:rFonts w:ascii="Arial" w:hAnsi="Arial" w:cs="Arial"/>
                <w:sz w:val="16"/>
                <w:szCs w:val="16"/>
              </w:rPr>
            </w:pPr>
            <w:r>
              <w:rPr>
                <w:rFonts w:ascii="Arial" w:hAnsi="Arial" w:cs="Arial"/>
                <w:sz w:val="16"/>
                <w:szCs w:val="16"/>
              </w:rPr>
              <w:noBreakHyphen/>
            </w:r>
          </w:p>
        </w:tc>
        <w:tc>
          <w:tcPr>
            <w:tcW w:w="551" w:type="pct"/>
            <w:tcBorders>
              <w:top w:val="nil"/>
              <w:left w:val="nil"/>
              <w:bottom w:val="nil"/>
              <w:right w:val="nil"/>
            </w:tcBorders>
            <w:shd w:val="clear" w:color="auto" w:fill="auto"/>
            <w:noWrap/>
            <w:vAlign w:val="center"/>
            <w:hideMark/>
          </w:tcPr>
          <w:p w14:paraId="6B25784B" w14:textId="4B7DA726" w:rsidR="003C606D" w:rsidRPr="003C606D" w:rsidRDefault="001A623D" w:rsidP="003C606D">
            <w:pPr>
              <w:spacing w:before="0" w:after="0" w:line="240" w:lineRule="auto"/>
              <w:jc w:val="right"/>
              <w:rPr>
                <w:rFonts w:ascii="Arial" w:hAnsi="Arial" w:cs="Arial"/>
                <w:sz w:val="16"/>
                <w:szCs w:val="16"/>
              </w:rPr>
            </w:pPr>
            <w:r>
              <w:rPr>
                <w:rFonts w:ascii="Arial" w:hAnsi="Arial" w:cs="Arial"/>
                <w:sz w:val="16"/>
                <w:szCs w:val="16"/>
              </w:rPr>
              <w:noBreakHyphen/>
            </w:r>
          </w:p>
        </w:tc>
      </w:tr>
      <w:tr w:rsidR="003C606D" w:rsidRPr="003C606D" w14:paraId="1104C125" w14:textId="77777777" w:rsidTr="003C606D">
        <w:trPr>
          <w:trHeight w:hRule="exact" w:val="226"/>
        </w:trPr>
        <w:tc>
          <w:tcPr>
            <w:tcW w:w="2340" w:type="pct"/>
            <w:tcBorders>
              <w:top w:val="nil"/>
              <w:left w:val="nil"/>
              <w:bottom w:val="nil"/>
              <w:right w:val="nil"/>
            </w:tcBorders>
            <w:shd w:val="clear" w:color="auto" w:fill="auto"/>
            <w:noWrap/>
            <w:vAlign w:val="center"/>
            <w:hideMark/>
          </w:tcPr>
          <w:p w14:paraId="5BC1682F" w14:textId="77777777" w:rsidR="003C606D" w:rsidRPr="003C606D" w:rsidRDefault="003C606D" w:rsidP="003C606D">
            <w:pPr>
              <w:spacing w:before="0" w:after="0" w:line="240" w:lineRule="auto"/>
              <w:ind w:left="170"/>
              <w:rPr>
                <w:rFonts w:ascii="Arial" w:hAnsi="Arial" w:cs="Arial"/>
                <w:sz w:val="16"/>
                <w:szCs w:val="16"/>
              </w:rPr>
            </w:pPr>
            <w:r w:rsidRPr="003C606D">
              <w:rPr>
                <w:rFonts w:ascii="Arial" w:hAnsi="Arial" w:cs="Arial"/>
                <w:sz w:val="16"/>
                <w:szCs w:val="16"/>
              </w:rPr>
              <w:t xml:space="preserve">Operational Support for </w:t>
            </w:r>
            <w:proofErr w:type="spellStart"/>
            <w:r w:rsidRPr="003C606D">
              <w:rPr>
                <w:rFonts w:ascii="Arial" w:hAnsi="Arial" w:cs="Arial"/>
                <w:sz w:val="16"/>
                <w:szCs w:val="16"/>
              </w:rPr>
              <w:t>Manjali</w:t>
            </w:r>
            <w:proofErr w:type="spellEnd"/>
            <w:r w:rsidRPr="003C606D">
              <w:rPr>
                <w:rFonts w:ascii="Arial" w:hAnsi="Arial" w:cs="Arial"/>
                <w:sz w:val="16"/>
                <w:szCs w:val="16"/>
              </w:rPr>
              <w:t xml:space="preserve"> School</w:t>
            </w:r>
          </w:p>
        </w:tc>
        <w:tc>
          <w:tcPr>
            <w:tcW w:w="490" w:type="pct"/>
            <w:tcBorders>
              <w:top w:val="nil"/>
              <w:left w:val="nil"/>
              <w:bottom w:val="nil"/>
              <w:right w:val="nil"/>
            </w:tcBorders>
            <w:shd w:val="clear" w:color="auto" w:fill="auto"/>
            <w:noWrap/>
            <w:vAlign w:val="center"/>
            <w:hideMark/>
          </w:tcPr>
          <w:p w14:paraId="25C6BAED"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2.7</w:t>
            </w:r>
          </w:p>
        </w:tc>
        <w:tc>
          <w:tcPr>
            <w:tcW w:w="515" w:type="pct"/>
            <w:tcBorders>
              <w:top w:val="nil"/>
              <w:left w:val="nil"/>
              <w:bottom w:val="nil"/>
              <w:right w:val="nil"/>
            </w:tcBorders>
            <w:shd w:val="clear" w:color="000000" w:fill="E6F2FF"/>
            <w:noWrap/>
            <w:vAlign w:val="center"/>
            <w:hideMark/>
          </w:tcPr>
          <w:p w14:paraId="53FDE67F"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1.0</w:t>
            </w:r>
          </w:p>
        </w:tc>
        <w:tc>
          <w:tcPr>
            <w:tcW w:w="551" w:type="pct"/>
            <w:tcBorders>
              <w:top w:val="nil"/>
              <w:left w:val="nil"/>
              <w:bottom w:val="nil"/>
              <w:right w:val="nil"/>
            </w:tcBorders>
            <w:shd w:val="clear" w:color="auto" w:fill="auto"/>
            <w:noWrap/>
            <w:vAlign w:val="center"/>
            <w:hideMark/>
          </w:tcPr>
          <w:p w14:paraId="4E806C27" w14:textId="53E77014" w:rsidR="003C606D" w:rsidRPr="003C606D" w:rsidRDefault="001A623D" w:rsidP="003C606D">
            <w:pPr>
              <w:spacing w:before="0" w:after="0" w:line="240" w:lineRule="auto"/>
              <w:jc w:val="right"/>
              <w:rPr>
                <w:rFonts w:ascii="Arial" w:hAnsi="Arial" w:cs="Arial"/>
                <w:sz w:val="16"/>
                <w:szCs w:val="16"/>
              </w:rPr>
            </w:pPr>
            <w:r>
              <w:rPr>
                <w:rFonts w:ascii="Arial" w:hAnsi="Arial" w:cs="Arial"/>
                <w:sz w:val="16"/>
                <w:szCs w:val="16"/>
              </w:rPr>
              <w:noBreakHyphen/>
            </w:r>
          </w:p>
        </w:tc>
        <w:tc>
          <w:tcPr>
            <w:tcW w:w="551" w:type="pct"/>
            <w:tcBorders>
              <w:top w:val="nil"/>
              <w:left w:val="nil"/>
              <w:bottom w:val="nil"/>
              <w:right w:val="nil"/>
            </w:tcBorders>
            <w:shd w:val="clear" w:color="auto" w:fill="auto"/>
            <w:noWrap/>
            <w:vAlign w:val="center"/>
            <w:hideMark/>
          </w:tcPr>
          <w:p w14:paraId="2FC20217" w14:textId="1A808AB0" w:rsidR="003C606D" w:rsidRPr="003C606D" w:rsidRDefault="001A623D" w:rsidP="003C606D">
            <w:pPr>
              <w:spacing w:before="0" w:after="0" w:line="240" w:lineRule="auto"/>
              <w:jc w:val="right"/>
              <w:rPr>
                <w:rFonts w:ascii="Arial" w:hAnsi="Arial" w:cs="Arial"/>
                <w:sz w:val="16"/>
                <w:szCs w:val="16"/>
              </w:rPr>
            </w:pPr>
            <w:r>
              <w:rPr>
                <w:rFonts w:ascii="Arial" w:hAnsi="Arial" w:cs="Arial"/>
                <w:sz w:val="16"/>
                <w:szCs w:val="16"/>
              </w:rPr>
              <w:noBreakHyphen/>
            </w:r>
          </w:p>
        </w:tc>
        <w:tc>
          <w:tcPr>
            <w:tcW w:w="551" w:type="pct"/>
            <w:tcBorders>
              <w:top w:val="nil"/>
              <w:left w:val="nil"/>
              <w:bottom w:val="nil"/>
              <w:right w:val="nil"/>
            </w:tcBorders>
            <w:shd w:val="clear" w:color="auto" w:fill="auto"/>
            <w:noWrap/>
            <w:vAlign w:val="center"/>
            <w:hideMark/>
          </w:tcPr>
          <w:p w14:paraId="40D6F1BD" w14:textId="713C662D" w:rsidR="003C606D" w:rsidRPr="003C606D" w:rsidRDefault="001A623D" w:rsidP="003C606D">
            <w:pPr>
              <w:spacing w:before="0" w:after="0" w:line="240" w:lineRule="auto"/>
              <w:jc w:val="right"/>
              <w:rPr>
                <w:rFonts w:ascii="Arial" w:hAnsi="Arial" w:cs="Arial"/>
                <w:sz w:val="16"/>
                <w:szCs w:val="16"/>
              </w:rPr>
            </w:pPr>
            <w:r>
              <w:rPr>
                <w:rFonts w:ascii="Arial" w:hAnsi="Arial" w:cs="Arial"/>
                <w:sz w:val="16"/>
                <w:szCs w:val="16"/>
              </w:rPr>
              <w:noBreakHyphen/>
            </w:r>
          </w:p>
        </w:tc>
      </w:tr>
      <w:tr w:rsidR="003C606D" w:rsidRPr="003C606D" w14:paraId="63748260" w14:textId="77777777" w:rsidTr="003C606D">
        <w:trPr>
          <w:trHeight w:hRule="exact" w:val="226"/>
        </w:trPr>
        <w:tc>
          <w:tcPr>
            <w:tcW w:w="2340" w:type="pct"/>
            <w:tcBorders>
              <w:top w:val="nil"/>
              <w:left w:val="nil"/>
              <w:bottom w:val="nil"/>
              <w:right w:val="nil"/>
            </w:tcBorders>
            <w:shd w:val="clear" w:color="auto" w:fill="auto"/>
            <w:noWrap/>
            <w:vAlign w:val="center"/>
            <w:hideMark/>
          </w:tcPr>
          <w:p w14:paraId="7E7267FA" w14:textId="77777777" w:rsidR="003C606D" w:rsidRPr="003C606D" w:rsidRDefault="003C606D" w:rsidP="003C606D">
            <w:pPr>
              <w:spacing w:before="0" w:after="0" w:line="240" w:lineRule="auto"/>
              <w:ind w:left="170"/>
              <w:rPr>
                <w:rFonts w:ascii="Arial" w:hAnsi="Arial" w:cs="Arial"/>
                <w:sz w:val="16"/>
                <w:szCs w:val="16"/>
              </w:rPr>
            </w:pPr>
            <w:r w:rsidRPr="003C606D">
              <w:rPr>
                <w:rFonts w:ascii="Arial" w:hAnsi="Arial" w:cs="Arial"/>
                <w:sz w:val="16"/>
                <w:szCs w:val="16"/>
              </w:rPr>
              <w:t>Preschool Reform Agreement</w:t>
            </w:r>
          </w:p>
        </w:tc>
        <w:tc>
          <w:tcPr>
            <w:tcW w:w="490" w:type="pct"/>
            <w:tcBorders>
              <w:top w:val="nil"/>
              <w:left w:val="nil"/>
              <w:bottom w:val="nil"/>
              <w:right w:val="nil"/>
            </w:tcBorders>
            <w:shd w:val="clear" w:color="auto" w:fill="auto"/>
            <w:noWrap/>
            <w:vAlign w:val="center"/>
            <w:hideMark/>
          </w:tcPr>
          <w:p w14:paraId="060BE33A"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490.6</w:t>
            </w:r>
          </w:p>
        </w:tc>
        <w:tc>
          <w:tcPr>
            <w:tcW w:w="515" w:type="pct"/>
            <w:tcBorders>
              <w:top w:val="nil"/>
              <w:left w:val="nil"/>
              <w:bottom w:val="nil"/>
              <w:right w:val="nil"/>
            </w:tcBorders>
            <w:shd w:val="clear" w:color="000000" w:fill="E6F2FF"/>
            <w:noWrap/>
            <w:vAlign w:val="center"/>
            <w:hideMark/>
          </w:tcPr>
          <w:p w14:paraId="1118CFDC"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346.3</w:t>
            </w:r>
          </w:p>
        </w:tc>
        <w:tc>
          <w:tcPr>
            <w:tcW w:w="551" w:type="pct"/>
            <w:tcBorders>
              <w:top w:val="nil"/>
              <w:left w:val="nil"/>
              <w:bottom w:val="nil"/>
              <w:right w:val="nil"/>
            </w:tcBorders>
            <w:shd w:val="clear" w:color="auto" w:fill="auto"/>
            <w:noWrap/>
            <w:vAlign w:val="center"/>
            <w:hideMark/>
          </w:tcPr>
          <w:p w14:paraId="7FEAEFB4" w14:textId="76846E43" w:rsidR="003C606D" w:rsidRPr="003C606D" w:rsidRDefault="001A623D" w:rsidP="003C606D">
            <w:pPr>
              <w:spacing w:before="0" w:after="0" w:line="240" w:lineRule="auto"/>
              <w:jc w:val="right"/>
              <w:rPr>
                <w:rFonts w:ascii="Arial" w:hAnsi="Arial" w:cs="Arial"/>
                <w:sz w:val="16"/>
                <w:szCs w:val="16"/>
              </w:rPr>
            </w:pPr>
            <w:r>
              <w:rPr>
                <w:rFonts w:ascii="Arial" w:hAnsi="Arial" w:cs="Arial"/>
                <w:sz w:val="16"/>
                <w:szCs w:val="16"/>
              </w:rPr>
              <w:noBreakHyphen/>
            </w:r>
          </w:p>
        </w:tc>
        <w:tc>
          <w:tcPr>
            <w:tcW w:w="551" w:type="pct"/>
            <w:tcBorders>
              <w:top w:val="nil"/>
              <w:left w:val="nil"/>
              <w:bottom w:val="nil"/>
              <w:right w:val="nil"/>
            </w:tcBorders>
            <w:shd w:val="clear" w:color="auto" w:fill="auto"/>
            <w:noWrap/>
            <w:vAlign w:val="center"/>
            <w:hideMark/>
          </w:tcPr>
          <w:p w14:paraId="72FAC2D9" w14:textId="4420FB2D" w:rsidR="003C606D" w:rsidRPr="003C606D" w:rsidRDefault="001A623D" w:rsidP="003C606D">
            <w:pPr>
              <w:spacing w:before="0" w:after="0" w:line="240" w:lineRule="auto"/>
              <w:jc w:val="right"/>
              <w:rPr>
                <w:rFonts w:ascii="Arial" w:hAnsi="Arial" w:cs="Arial"/>
                <w:sz w:val="16"/>
                <w:szCs w:val="16"/>
              </w:rPr>
            </w:pPr>
            <w:r>
              <w:rPr>
                <w:rFonts w:ascii="Arial" w:hAnsi="Arial" w:cs="Arial"/>
                <w:sz w:val="16"/>
                <w:szCs w:val="16"/>
              </w:rPr>
              <w:noBreakHyphen/>
            </w:r>
          </w:p>
        </w:tc>
        <w:tc>
          <w:tcPr>
            <w:tcW w:w="551" w:type="pct"/>
            <w:tcBorders>
              <w:top w:val="nil"/>
              <w:left w:val="nil"/>
              <w:bottom w:val="nil"/>
              <w:right w:val="nil"/>
            </w:tcBorders>
            <w:shd w:val="clear" w:color="auto" w:fill="auto"/>
            <w:noWrap/>
            <w:vAlign w:val="center"/>
            <w:hideMark/>
          </w:tcPr>
          <w:p w14:paraId="191205C8" w14:textId="7524778C" w:rsidR="003C606D" w:rsidRPr="003C606D" w:rsidRDefault="001A623D" w:rsidP="003C606D">
            <w:pPr>
              <w:spacing w:before="0" w:after="0" w:line="240" w:lineRule="auto"/>
              <w:jc w:val="right"/>
              <w:rPr>
                <w:rFonts w:ascii="Arial" w:hAnsi="Arial" w:cs="Arial"/>
                <w:sz w:val="16"/>
                <w:szCs w:val="16"/>
              </w:rPr>
            </w:pPr>
            <w:r>
              <w:rPr>
                <w:rFonts w:ascii="Arial" w:hAnsi="Arial" w:cs="Arial"/>
                <w:sz w:val="16"/>
                <w:szCs w:val="16"/>
              </w:rPr>
              <w:noBreakHyphen/>
            </w:r>
          </w:p>
        </w:tc>
      </w:tr>
      <w:tr w:rsidR="003C606D" w:rsidRPr="003C606D" w14:paraId="6CABA1B3" w14:textId="77777777" w:rsidTr="003C606D">
        <w:trPr>
          <w:trHeight w:hRule="exact" w:val="226"/>
        </w:trPr>
        <w:tc>
          <w:tcPr>
            <w:tcW w:w="2340" w:type="pct"/>
            <w:tcBorders>
              <w:top w:val="nil"/>
              <w:left w:val="nil"/>
              <w:bottom w:val="nil"/>
              <w:right w:val="nil"/>
            </w:tcBorders>
            <w:shd w:val="clear" w:color="auto" w:fill="auto"/>
            <w:noWrap/>
            <w:vAlign w:val="center"/>
            <w:hideMark/>
          </w:tcPr>
          <w:p w14:paraId="07BA89F9" w14:textId="77777777" w:rsidR="003C606D" w:rsidRPr="003C606D" w:rsidRDefault="003C606D" w:rsidP="003C606D">
            <w:pPr>
              <w:spacing w:before="0" w:after="0" w:line="240" w:lineRule="auto"/>
              <w:ind w:left="170"/>
              <w:rPr>
                <w:rFonts w:ascii="Arial" w:hAnsi="Arial" w:cs="Arial"/>
                <w:sz w:val="16"/>
                <w:szCs w:val="16"/>
              </w:rPr>
            </w:pPr>
            <w:r w:rsidRPr="003C606D">
              <w:rPr>
                <w:rFonts w:ascii="Arial" w:hAnsi="Arial" w:cs="Arial"/>
                <w:sz w:val="16"/>
                <w:szCs w:val="16"/>
              </w:rPr>
              <w:t>Schools Pathways Program</w:t>
            </w:r>
          </w:p>
        </w:tc>
        <w:tc>
          <w:tcPr>
            <w:tcW w:w="490" w:type="pct"/>
            <w:tcBorders>
              <w:top w:val="nil"/>
              <w:left w:val="nil"/>
              <w:bottom w:val="nil"/>
              <w:right w:val="nil"/>
            </w:tcBorders>
            <w:shd w:val="clear" w:color="auto" w:fill="auto"/>
            <w:noWrap/>
            <w:vAlign w:val="center"/>
            <w:hideMark/>
          </w:tcPr>
          <w:p w14:paraId="1A4BDAEB"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1.7</w:t>
            </w:r>
          </w:p>
        </w:tc>
        <w:tc>
          <w:tcPr>
            <w:tcW w:w="515" w:type="pct"/>
            <w:tcBorders>
              <w:top w:val="nil"/>
              <w:left w:val="nil"/>
              <w:bottom w:val="nil"/>
              <w:right w:val="nil"/>
            </w:tcBorders>
            <w:shd w:val="clear" w:color="000000" w:fill="E6F2FF"/>
            <w:noWrap/>
            <w:vAlign w:val="center"/>
            <w:hideMark/>
          </w:tcPr>
          <w:p w14:paraId="6B1A2B75"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1.7</w:t>
            </w:r>
          </w:p>
        </w:tc>
        <w:tc>
          <w:tcPr>
            <w:tcW w:w="551" w:type="pct"/>
            <w:tcBorders>
              <w:top w:val="nil"/>
              <w:left w:val="nil"/>
              <w:bottom w:val="nil"/>
              <w:right w:val="nil"/>
            </w:tcBorders>
            <w:shd w:val="clear" w:color="auto" w:fill="auto"/>
            <w:noWrap/>
            <w:vAlign w:val="center"/>
            <w:hideMark/>
          </w:tcPr>
          <w:p w14:paraId="66020949" w14:textId="2F2BC0BD" w:rsidR="003C606D" w:rsidRPr="003C606D" w:rsidRDefault="001A623D" w:rsidP="003C606D">
            <w:pPr>
              <w:spacing w:before="0" w:after="0" w:line="240" w:lineRule="auto"/>
              <w:jc w:val="right"/>
              <w:rPr>
                <w:rFonts w:ascii="Arial" w:hAnsi="Arial" w:cs="Arial"/>
                <w:sz w:val="16"/>
                <w:szCs w:val="16"/>
              </w:rPr>
            </w:pPr>
            <w:r>
              <w:rPr>
                <w:rFonts w:ascii="Arial" w:hAnsi="Arial" w:cs="Arial"/>
                <w:sz w:val="16"/>
                <w:szCs w:val="16"/>
              </w:rPr>
              <w:noBreakHyphen/>
            </w:r>
          </w:p>
        </w:tc>
        <w:tc>
          <w:tcPr>
            <w:tcW w:w="551" w:type="pct"/>
            <w:tcBorders>
              <w:top w:val="nil"/>
              <w:left w:val="nil"/>
              <w:bottom w:val="nil"/>
              <w:right w:val="nil"/>
            </w:tcBorders>
            <w:shd w:val="clear" w:color="auto" w:fill="auto"/>
            <w:noWrap/>
            <w:vAlign w:val="center"/>
            <w:hideMark/>
          </w:tcPr>
          <w:p w14:paraId="772B1101" w14:textId="27E28846" w:rsidR="003C606D" w:rsidRPr="003C606D" w:rsidRDefault="001A623D" w:rsidP="003C606D">
            <w:pPr>
              <w:spacing w:before="0" w:after="0" w:line="240" w:lineRule="auto"/>
              <w:jc w:val="right"/>
              <w:rPr>
                <w:rFonts w:ascii="Arial" w:hAnsi="Arial" w:cs="Arial"/>
                <w:sz w:val="16"/>
                <w:szCs w:val="16"/>
              </w:rPr>
            </w:pPr>
            <w:r>
              <w:rPr>
                <w:rFonts w:ascii="Arial" w:hAnsi="Arial" w:cs="Arial"/>
                <w:sz w:val="16"/>
                <w:szCs w:val="16"/>
              </w:rPr>
              <w:noBreakHyphen/>
            </w:r>
          </w:p>
        </w:tc>
        <w:tc>
          <w:tcPr>
            <w:tcW w:w="551" w:type="pct"/>
            <w:tcBorders>
              <w:top w:val="nil"/>
              <w:left w:val="nil"/>
              <w:bottom w:val="nil"/>
              <w:right w:val="nil"/>
            </w:tcBorders>
            <w:shd w:val="clear" w:color="auto" w:fill="auto"/>
            <w:noWrap/>
            <w:vAlign w:val="center"/>
            <w:hideMark/>
          </w:tcPr>
          <w:p w14:paraId="4A384B40" w14:textId="6E9004F4" w:rsidR="003C606D" w:rsidRPr="003C606D" w:rsidRDefault="001A623D" w:rsidP="003C606D">
            <w:pPr>
              <w:spacing w:before="0" w:after="0" w:line="240" w:lineRule="auto"/>
              <w:jc w:val="right"/>
              <w:rPr>
                <w:rFonts w:ascii="Arial" w:hAnsi="Arial" w:cs="Arial"/>
                <w:sz w:val="16"/>
                <w:szCs w:val="16"/>
              </w:rPr>
            </w:pPr>
            <w:r>
              <w:rPr>
                <w:rFonts w:ascii="Arial" w:hAnsi="Arial" w:cs="Arial"/>
                <w:sz w:val="16"/>
                <w:szCs w:val="16"/>
              </w:rPr>
              <w:noBreakHyphen/>
            </w:r>
          </w:p>
        </w:tc>
      </w:tr>
      <w:tr w:rsidR="003C606D" w:rsidRPr="003C606D" w14:paraId="3EE78CDF" w14:textId="77777777" w:rsidTr="003C606D">
        <w:trPr>
          <w:trHeight w:hRule="exact" w:val="226"/>
        </w:trPr>
        <w:tc>
          <w:tcPr>
            <w:tcW w:w="2340" w:type="pct"/>
            <w:tcBorders>
              <w:top w:val="nil"/>
              <w:left w:val="nil"/>
              <w:bottom w:val="nil"/>
              <w:right w:val="nil"/>
            </w:tcBorders>
            <w:shd w:val="clear" w:color="auto" w:fill="auto"/>
            <w:noWrap/>
            <w:vAlign w:val="center"/>
            <w:hideMark/>
          </w:tcPr>
          <w:p w14:paraId="0F674CDC" w14:textId="77777777" w:rsidR="003C606D" w:rsidRPr="003C606D" w:rsidRDefault="003C606D" w:rsidP="003C606D">
            <w:pPr>
              <w:spacing w:before="0" w:after="0" w:line="240" w:lineRule="auto"/>
              <w:ind w:left="170"/>
              <w:rPr>
                <w:rFonts w:ascii="Arial" w:hAnsi="Arial" w:cs="Arial"/>
                <w:sz w:val="16"/>
                <w:szCs w:val="16"/>
              </w:rPr>
            </w:pPr>
            <w:r w:rsidRPr="003C606D">
              <w:rPr>
                <w:rFonts w:ascii="Arial" w:hAnsi="Arial" w:cs="Arial"/>
                <w:sz w:val="16"/>
                <w:szCs w:val="16"/>
              </w:rPr>
              <w:t>Workload Reduction Fund</w:t>
            </w:r>
          </w:p>
        </w:tc>
        <w:tc>
          <w:tcPr>
            <w:tcW w:w="490" w:type="pct"/>
            <w:tcBorders>
              <w:top w:val="nil"/>
              <w:left w:val="nil"/>
              <w:bottom w:val="nil"/>
              <w:right w:val="nil"/>
            </w:tcBorders>
            <w:shd w:val="clear" w:color="auto" w:fill="auto"/>
            <w:noWrap/>
            <w:vAlign w:val="center"/>
            <w:hideMark/>
          </w:tcPr>
          <w:p w14:paraId="08FC5F14"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12.7</w:t>
            </w:r>
          </w:p>
        </w:tc>
        <w:tc>
          <w:tcPr>
            <w:tcW w:w="515" w:type="pct"/>
            <w:tcBorders>
              <w:top w:val="nil"/>
              <w:left w:val="nil"/>
              <w:bottom w:val="nil"/>
              <w:right w:val="nil"/>
            </w:tcBorders>
            <w:shd w:val="clear" w:color="000000" w:fill="E6F2FF"/>
            <w:noWrap/>
            <w:vAlign w:val="center"/>
            <w:hideMark/>
          </w:tcPr>
          <w:p w14:paraId="54D83CDC"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7.0</w:t>
            </w:r>
          </w:p>
        </w:tc>
        <w:tc>
          <w:tcPr>
            <w:tcW w:w="551" w:type="pct"/>
            <w:tcBorders>
              <w:top w:val="nil"/>
              <w:left w:val="nil"/>
              <w:bottom w:val="nil"/>
              <w:right w:val="nil"/>
            </w:tcBorders>
            <w:shd w:val="clear" w:color="auto" w:fill="auto"/>
            <w:noWrap/>
            <w:vAlign w:val="center"/>
            <w:hideMark/>
          </w:tcPr>
          <w:p w14:paraId="06A39F6A" w14:textId="7536C88E" w:rsidR="003C606D" w:rsidRPr="003C606D" w:rsidRDefault="001A623D" w:rsidP="003C606D">
            <w:pPr>
              <w:spacing w:before="0" w:after="0" w:line="240" w:lineRule="auto"/>
              <w:jc w:val="right"/>
              <w:rPr>
                <w:rFonts w:ascii="Arial" w:hAnsi="Arial" w:cs="Arial"/>
                <w:sz w:val="16"/>
                <w:szCs w:val="16"/>
              </w:rPr>
            </w:pPr>
            <w:r>
              <w:rPr>
                <w:rFonts w:ascii="Arial" w:hAnsi="Arial" w:cs="Arial"/>
                <w:sz w:val="16"/>
                <w:szCs w:val="16"/>
              </w:rPr>
              <w:noBreakHyphen/>
            </w:r>
          </w:p>
        </w:tc>
        <w:tc>
          <w:tcPr>
            <w:tcW w:w="551" w:type="pct"/>
            <w:tcBorders>
              <w:top w:val="nil"/>
              <w:left w:val="nil"/>
              <w:bottom w:val="nil"/>
              <w:right w:val="nil"/>
            </w:tcBorders>
            <w:shd w:val="clear" w:color="auto" w:fill="auto"/>
            <w:noWrap/>
            <w:vAlign w:val="center"/>
            <w:hideMark/>
          </w:tcPr>
          <w:p w14:paraId="4E2750AA" w14:textId="3E3B910F" w:rsidR="003C606D" w:rsidRPr="003C606D" w:rsidRDefault="001A623D" w:rsidP="003C606D">
            <w:pPr>
              <w:spacing w:before="0" w:after="0" w:line="240" w:lineRule="auto"/>
              <w:jc w:val="right"/>
              <w:rPr>
                <w:rFonts w:ascii="Arial" w:hAnsi="Arial" w:cs="Arial"/>
                <w:sz w:val="16"/>
                <w:szCs w:val="16"/>
              </w:rPr>
            </w:pPr>
            <w:r>
              <w:rPr>
                <w:rFonts w:ascii="Arial" w:hAnsi="Arial" w:cs="Arial"/>
                <w:sz w:val="16"/>
                <w:szCs w:val="16"/>
              </w:rPr>
              <w:noBreakHyphen/>
            </w:r>
          </w:p>
        </w:tc>
        <w:tc>
          <w:tcPr>
            <w:tcW w:w="551" w:type="pct"/>
            <w:tcBorders>
              <w:top w:val="nil"/>
              <w:left w:val="nil"/>
              <w:bottom w:val="nil"/>
              <w:right w:val="nil"/>
            </w:tcBorders>
            <w:shd w:val="clear" w:color="auto" w:fill="auto"/>
            <w:noWrap/>
            <w:vAlign w:val="center"/>
            <w:hideMark/>
          </w:tcPr>
          <w:p w14:paraId="554E7B93" w14:textId="335DF395" w:rsidR="003C606D" w:rsidRPr="003C606D" w:rsidRDefault="001A623D" w:rsidP="003C606D">
            <w:pPr>
              <w:spacing w:before="0" w:after="0" w:line="240" w:lineRule="auto"/>
              <w:jc w:val="right"/>
              <w:rPr>
                <w:rFonts w:ascii="Arial" w:hAnsi="Arial" w:cs="Arial"/>
                <w:sz w:val="16"/>
                <w:szCs w:val="16"/>
              </w:rPr>
            </w:pPr>
            <w:r>
              <w:rPr>
                <w:rFonts w:ascii="Arial" w:hAnsi="Arial" w:cs="Arial"/>
                <w:sz w:val="16"/>
                <w:szCs w:val="16"/>
              </w:rPr>
              <w:noBreakHyphen/>
            </w:r>
          </w:p>
        </w:tc>
      </w:tr>
      <w:tr w:rsidR="003C606D" w:rsidRPr="003C606D" w14:paraId="53B39ED2" w14:textId="77777777" w:rsidTr="003C606D">
        <w:trPr>
          <w:trHeight w:hRule="exact" w:val="226"/>
        </w:trPr>
        <w:tc>
          <w:tcPr>
            <w:tcW w:w="2340" w:type="pct"/>
            <w:tcBorders>
              <w:top w:val="nil"/>
              <w:left w:val="nil"/>
              <w:bottom w:val="nil"/>
              <w:right w:val="nil"/>
            </w:tcBorders>
            <w:shd w:val="clear" w:color="auto" w:fill="auto"/>
            <w:noWrap/>
            <w:vAlign w:val="center"/>
            <w:hideMark/>
          </w:tcPr>
          <w:p w14:paraId="54141204" w14:textId="77777777" w:rsidR="003C606D" w:rsidRPr="003C606D" w:rsidRDefault="003C606D" w:rsidP="003C606D">
            <w:pPr>
              <w:spacing w:before="0" w:after="0" w:line="240" w:lineRule="auto"/>
              <w:ind w:left="170"/>
              <w:rPr>
                <w:rFonts w:ascii="Arial" w:hAnsi="Arial" w:cs="Arial"/>
                <w:sz w:val="16"/>
                <w:szCs w:val="16"/>
              </w:rPr>
            </w:pPr>
            <w:r w:rsidRPr="003C606D">
              <w:rPr>
                <w:rFonts w:ascii="Arial" w:hAnsi="Arial" w:cs="Arial"/>
                <w:sz w:val="16"/>
                <w:szCs w:val="16"/>
              </w:rPr>
              <w:t>Total National Partnership payments</w:t>
            </w:r>
          </w:p>
        </w:tc>
        <w:tc>
          <w:tcPr>
            <w:tcW w:w="490" w:type="pct"/>
            <w:tcBorders>
              <w:top w:val="single" w:sz="4" w:space="0" w:color="293F5B"/>
              <w:left w:val="nil"/>
              <w:bottom w:val="nil"/>
              <w:right w:val="nil"/>
            </w:tcBorders>
            <w:shd w:val="clear" w:color="auto" w:fill="auto"/>
            <w:noWrap/>
            <w:vAlign w:val="center"/>
            <w:hideMark/>
          </w:tcPr>
          <w:p w14:paraId="2103F67A"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682.1</w:t>
            </w:r>
          </w:p>
        </w:tc>
        <w:tc>
          <w:tcPr>
            <w:tcW w:w="515" w:type="pct"/>
            <w:tcBorders>
              <w:top w:val="single" w:sz="4" w:space="0" w:color="293F5B"/>
              <w:left w:val="nil"/>
              <w:bottom w:val="nil"/>
              <w:right w:val="nil"/>
            </w:tcBorders>
            <w:shd w:val="clear" w:color="000000" w:fill="E6F2FF"/>
            <w:noWrap/>
            <w:vAlign w:val="center"/>
            <w:hideMark/>
          </w:tcPr>
          <w:p w14:paraId="301363B0"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647.9</w:t>
            </w:r>
          </w:p>
        </w:tc>
        <w:tc>
          <w:tcPr>
            <w:tcW w:w="551" w:type="pct"/>
            <w:tcBorders>
              <w:top w:val="single" w:sz="4" w:space="0" w:color="293F5B"/>
              <w:left w:val="nil"/>
              <w:bottom w:val="nil"/>
              <w:right w:val="nil"/>
            </w:tcBorders>
            <w:shd w:val="clear" w:color="auto" w:fill="auto"/>
            <w:noWrap/>
            <w:vAlign w:val="center"/>
            <w:hideMark/>
          </w:tcPr>
          <w:p w14:paraId="72E427B5"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660.0</w:t>
            </w:r>
          </w:p>
        </w:tc>
        <w:tc>
          <w:tcPr>
            <w:tcW w:w="551" w:type="pct"/>
            <w:tcBorders>
              <w:top w:val="single" w:sz="4" w:space="0" w:color="293F5B"/>
              <w:left w:val="nil"/>
              <w:bottom w:val="nil"/>
              <w:right w:val="nil"/>
            </w:tcBorders>
            <w:shd w:val="clear" w:color="auto" w:fill="auto"/>
            <w:noWrap/>
            <w:vAlign w:val="center"/>
            <w:hideMark/>
          </w:tcPr>
          <w:p w14:paraId="35D4439D"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669.3</w:t>
            </w:r>
          </w:p>
        </w:tc>
        <w:tc>
          <w:tcPr>
            <w:tcW w:w="551" w:type="pct"/>
            <w:tcBorders>
              <w:top w:val="single" w:sz="4" w:space="0" w:color="293F5B"/>
              <w:left w:val="nil"/>
              <w:bottom w:val="nil"/>
              <w:right w:val="nil"/>
            </w:tcBorders>
            <w:shd w:val="clear" w:color="auto" w:fill="auto"/>
            <w:noWrap/>
            <w:vAlign w:val="center"/>
            <w:hideMark/>
          </w:tcPr>
          <w:p w14:paraId="2B32B76D"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690.0</w:t>
            </w:r>
          </w:p>
        </w:tc>
      </w:tr>
      <w:tr w:rsidR="003C606D" w:rsidRPr="003C606D" w14:paraId="5EC80583" w14:textId="77777777" w:rsidTr="003C606D">
        <w:trPr>
          <w:trHeight w:hRule="exact" w:val="226"/>
        </w:trPr>
        <w:tc>
          <w:tcPr>
            <w:tcW w:w="2340" w:type="pct"/>
            <w:tcBorders>
              <w:top w:val="nil"/>
              <w:left w:val="nil"/>
              <w:bottom w:val="nil"/>
              <w:right w:val="nil"/>
            </w:tcBorders>
            <w:shd w:val="clear" w:color="auto" w:fill="auto"/>
            <w:noWrap/>
            <w:vAlign w:val="center"/>
            <w:hideMark/>
          </w:tcPr>
          <w:p w14:paraId="2CE0D068" w14:textId="77777777" w:rsidR="003C606D" w:rsidRPr="003C606D" w:rsidRDefault="003C606D" w:rsidP="003C606D">
            <w:pPr>
              <w:spacing w:before="0" w:after="0" w:line="240" w:lineRule="auto"/>
              <w:rPr>
                <w:rFonts w:ascii="Arial" w:hAnsi="Arial" w:cs="Arial"/>
                <w:b/>
                <w:bCs/>
                <w:sz w:val="16"/>
                <w:szCs w:val="16"/>
              </w:rPr>
            </w:pPr>
            <w:r w:rsidRPr="003C606D">
              <w:rPr>
                <w:rFonts w:ascii="Arial" w:hAnsi="Arial" w:cs="Arial"/>
                <w:b/>
                <w:bCs/>
                <w:sz w:val="16"/>
                <w:szCs w:val="16"/>
              </w:rPr>
              <w:t>Total</w:t>
            </w:r>
          </w:p>
        </w:tc>
        <w:tc>
          <w:tcPr>
            <w:tcW w:w="490" w:type="pct"/>
            <w:tcBorders>
              <w:top w:val="single" w:sz="4" w:space="0" w:color="293F5B"/>
              <w:left w:val="nil"/>
              <w:bottom w:val="nil"/>
              <w:right w:val="nil"/>
            </w:tcBorders>
            <w:shd w:val="clear" w:color="auto" w:fill="auto"/>
            <w:noWrap/>
            <w:vAlign w:val="center"/>
            <w:hideMark/>
          </w:tcPr>
          <w:p w14:paraId="47A7F1C2" w14:textId="77777777" w:rsidR="003C606D" w:rsidRPr="003C606D" w:rsidRDefault="003C606D" w:rsidP="003C606D">
            <w:pPr>
              <w:spacing w:before="0" w:after="0" w:line="240" w:lineRule="auto"/>
              <w:jc w:val="right"/>
              <w:rPr>
                <w:rFonts w:ascii="Arial" w:hAnsi="Arial" w:cs="Arial"/>
                <w:b/>
                <w:bCs/>
                <w:sz w:val="16"/>
                <w:szCs w:val="16"/>
              </w:rPr>
            </w:pPr>
            <w:r w:rsidRPr="003C606D">
              <w:rPr>
                <w:rFonts w:ascii="Arial" w:hAnsi="Arial" w:cs="Arial"/>
                <w:b/>
                <w:bCs/>
                <w:sz w:val="16"/>
                <w:szCs w:val="16"/>
              </w:rPr>
              <w:t>31,719.4</w:t>
            </w:r>
          </w:p>
        </w:tc>
        <w:tc>
          <w:tcPr>
            <w:tcW w:w="515" w:type="pct"/>
            <w:tcBorders>
              <w:top w:val="single" w:sz="4" w:space="0" w:color="293F5B"/>
              <w:left w:val="nil"/>
              <w:bottom w:val="nil"/>
              <w:right w:val="nil"/>
            </w:tcBorders>
            <w:shd w:val="clear" w:color="000000" w:fill="E6F2FF"/>
            <w:noWrap/>
            <w:vAlign w:val="center"/>
            <w:hideMark/>
          </w:tcPr>
          <w:p w14:paraId="10F2805D" w14:textId="77777777" w:rsidR="003C606D" w:rsidRPr="003C606D" w:rsidRDefault="003C606D" w:rsidP="003C606D">
            <w:pPr>
              <w:spacing w:before="0" w:after="0" w:line="240" w:lineRule="auto"/>
              <w:jc w:val="right"/>
              <w:rPr>
                <w:rFonts w:ascii="Arial" w:hAnsi="Arial" w:cs="Arial"/>
                <w:b/>
                <w:bCs/>
                <w:sz w:val="16"/>
                <w:szCs w:val="16"/>
              </w:rPr>
            </w:pPr>
            <w:r w:rsidRPr="003C606D">
              <w:rPr>
                <w:rFonts w:ascii="Arial" w:hAnsi="Arial" w:cs="Arial"/>
                <w:b/>
                <w:bCs/>
                <w:sz w:val="16"/>
                <w:szCs w:val="16"/>
              </w:rPr>
              <w:t>32,826.3</w:t>
            </w:r>
          </w:p>
        </w:tc>
        <w:tc>
          <w:tcPr>
            <w:tcW w:w="551" w:type="pct"/>
            <w:tcBorders>
              <w:top w:val="single" w:sz="4" w:space="0" w:color="293F5B"/>
              <w:left w:val="nil"/>
              <w:bottom w:val="nil"/>
              <w:right w:val="nil"/>
            </w:tcBorders>
            <w:shd w:val="clear" w:color="auto" w:fill="auto"/>
            <w:noWrap/>
            <w:vAlign w:val="center"/>
            <w:hideMark/>
          </w:tcPr>
          <w:p w14:paraId="42331DF1" w14:textId="77777777" w:rsidR="003C606D" w:rsidRPr="003C606D" w:rsidRDefault="003C606D" w:rsidP="003C606D">
            <w:pPr>
              <w:spacing w:before="0" w:after="0" w:line="240" w:lineRule="auto"/>
              <w:jc w:val="right"/>
              <w:rPr>
                <w:rFonts w:ascii="Arial" w:hAnsi="Arial" w:cs="Arial"/>
                <w:b/>
                <w:bCs/>
                <w:sz w:val="16"/>
                <w:szCs w:val="16"/>
              </w:rPr>
            </w:pPr>
            <w:r w:rsidRPr="003C606D">
              <w:rPr>
                <w:rFonts w:ascii="Arial" w:hAnsi="Arial" w:cs="Arial"/>
                <w:b/>
                <w:bCs/>
                <w:sz w:val="16"/>
                <w:szCs w:val="16"/>
              </w:rPr>
              <w:t>34,254.9</w:t>
            </w:r>
          </w:p>
        </w:tc>
        <w:tc>
          <w:tcPr>
            <w:tcW w:w="551" w:type="pct"/>
            <w:tcBorders>
              <w:top w:val="single" w:sz="4" w:space="0" w:color="293F5B"/>
              <w:left w:val="nil"/>
              <w:bottom w:val="nil"/>
              <w:right w:val="nil"/>
            </w:tcBorders>
            <w:shd w:val="clear" w:color="auto" w:fill="auto"/>
            <w:noWrap/>
            <w:vAlign w:val="center"/>
            <w:hideMark/>
          </w:tcPr>
          <w:p w14:paraId="3E107C32" w14:textId="77777777" w:rsidR="003C606D" w:rsidRPr="003C606D" w:rsidRDefault="003C606D" w:rsidP="003C606D">
            <w:pPr>
              <w:spacing w:before="0" w:after="0" w:line="240" w:lineRule="auto"/>
              <w:jc w:val="right"/>
              <w:rPr>
                <w:rFonts w:ascii="Arial" w:hAnsi="Arial" w:cs="Arial"/>
                <w:b/>
                <w:bCs/>
                <w:sz w:val="16"/>
                <w:szCs w:val="16"/>
              </w:rPr>
            </w:pPr>
            <w:r w:rsidRPr="003C606D">
              <w:rPr>
                <w:rFonts w:ascii="Arial" w:hAnsi="Arial" w:cs="Arial"/>
                <w:b/>
                <w:bCs/>
                <w:sz w:val="16"/>
                <w:szCs w:val="16"/>
              </w:rPr>
              <w:t>35,673.8</w:t>
            </w:r>
          </w:p>
        </w:tc>
        <w:tc>
          <w:tcPr>
            <w:tcW w:w="551" w:type="pct"/>
            <w:tcBorders>
              <w:top w:val="single" w:sz="4" w:space="0" w:color="293F5B"/>
              <w:left w:val="nil"/>
              <w:bottom w:val="nil"/>
              <w:right w:val="nil"/>
            </w:tcBorders>
            <w:shd w:val="clear" w:color="auto" w:fill="auto"/>
            <w:noWrap/>
            <w:vAlign w:val="center"/>
            <w:hideMark/>
          </w:tcPr>
          <w:p w14:paraId="1979553F" w14:textId="77777777" w:rsidR="003C606D" w:rsidRPr="003C606D" w:rsidRDefault="003C606D" w:rsidP="003C606D">
            <w:pPr>
              <w:spacing w:before="0" w:after="0" w:line="240" w:lineRule="auto"/>
              <w:jc w:val="right"/>
              <w:rPr>
                <w:rFonts w:ascii="Arial" w:hAnsi="Arial" w:cs="Arial"/>
                <w:b/>
                <w:bCs/>
                <w:sz w:val="16"/>
                <w:szCs w:val="16"/>
              </w:rPr>
            </w:pPr>
            <w:r w:rsidRPr="003C606D">
              <w:rPr>
                <w:rFonts w:ascii="Arial" w:hAnsi="Arial" w:cs="Arial"/>
                <w:b/>
                <w:bCs/>
                <w:sz w:val="16"/>
                <w:szCs w:val="16"/>
              </w:rPr>
              <w:t>37,198.8</w:t>
            </w:r>
          </w:p>
        </w:tc>
      </w:tr>
      <w:tr w:rsidR="003C606D" w:rsidRPr="003C606D" w14:paraId="039FAAE3" w14:textId="77777777" w:rsidTr="003C606D">
        <w:trPr>
          <w:trHeight w:hRule="exact" w:val="226"/>
        </w:trPr>
        <w:tc>
          <w:tcPr>
            <w:tcW w:w="2340" w:type="pct"/>
            <w:tcBorders>
              <w:top w:val="single" w:sz="4" w:space="0" w:color="293F5B"/>
              <w:left w:val="nil"/>
              <w:bottom w:val="nil"/>
              <w:right w:val="nil"/>
            </w:tcBorders>
            <w:shd w:val="clear" w:color="auto" w:fill="auto"/>
            <w:noWrap/>
            <w:vAlign w:val="center"/>
            <w:hideMark/>
          </w:tcPr>
          <w:p w14:paraId="3A885233" w14:textId="2B0C1FB6" w:rsidR="003C606D" w:rsidRPr="003C606D" w:rsidRDefault="003C606D" w:rsidP="003C606D">
            <w:pPr>
              <w:spacing w:before="0" w:after="0" w:line="240" w:lineRule="auto"/>
              <w:rPr>
                <w:rFonts w:ascii="Arial" w:hAnsi="Arial" w:cs="Arial"/>
                <w:i/>
                <w:iCs/>
                <w:sz w:val="16"/>
                <w:szCs w:val="16"/>
              </w:rPr>
            </w:pPr>
            <w:r w:rsidRPr="003C606D">
              <w:rPr>
                <w:rFonts w:ascii="Arial" w:hAnsi="Arial" w:cs="Arial"/>
                <w:i/>
                <w:iCs/>
                <w:sz w:val="16"/>
                <w:szCs w:val="16"/>
              </w:rPr>
              <w:t>Memorandum item – payments for non</w:t>
            </w:r>
            <w:r w:rsidR="001A623D">
              <w:rPr>
                <w:rFonts w:ascii="Arial" w:hAnsi="Arial" w:cs="Arial"/>
                <w:i/>
                <w:iCs/>
                <w:sz w:val="16"/>
                <w:szCs w:val="16"/>
              </w:rPr>
              <w:noBreakHyphen/>
            </w:r>
            <w:r w:rsidRPr="003C606D">
              <w:rPr>
                <w:rFonts w:ascii="Arial" w:hAnsi="Arial" w:cs="Arial"/>
                <w:i/>
                <w:iCs/>
                <w:sz w:val="16"/>
                <w:szCs w:val="16"/>
              </w:rPr>
              <w:t xml:space="preserve">government </w:t>
            </w:r>
          </w:p>
        </w:tc>
        <w:tc>
          <w:tcPr>
            <w:tcW w:w="490" w:type="pct"/>
            <w:tcBorders>
              <w:top w:val="single" w:sz="4" w:space="0" w:color="293F5B"/>
              <w:left w:val="nil"/>
              <w:bottom w:val="nil"/>
              <w:right w:val="nil"/>
            </w:tcBorders>
            <w:shd w:val="clear" w:color="auto" w:fill="auto"/>
            <w:noWrap/>
            <w:vAlign w:val="bottom"/>
            <w:hideMark/>
          </w:tcPr>
          <w:p w14:paraId="1AC63FAD" w14:textId="77777777" w:rsidR="003C606D" w:rsidRPr="003C606D" w:rsidRDefault="003C606D" w:rsidP="003C606D">
            <w:pPr>
              <w:spacing w:before="0" w:after="0" w:line="240" w:lineRule="auto"/>
              <w:rPr>
                <w:rFonts w:ascii="Arial" w:hAnsi="Arial" w:cs="Arial"/>
                <w:sz w:val="16"/>
                <w:szCs w:val="16"/>
              </w:rPr>
            </w:pPr>
            <w:r w:rsidRPr="003C606D">
              <w:rPr>
                <w:rFonts w:ascii="Arial" w:hAnsi="Arial" w:cs="Arial"/>
                <w:sz w:val="16"/>
                <w:szCs w:val="16"/>
              </w:rPr>
              <w:t> </w:t>
            </w:r>
          </w:p>
        </w:tc>
        <w:tc>
          <w:tcPr>
            <w:tcW w:w="515" w:type="pct"/>
            <w:tcBorders>
              <w:top w:val="single" w:sz="4" w:space="0" w:color="293F5B"/>
              <w:left w:val="nil"/>
              <w:bottom w:val="nil"/>
              <w:right w:val="nil"/>
            </w:tcBorders>
            <w:shd w:val="clear" w:color="000000" w:fill="E6F2FF"/>
            <w:noWrap/>
            <w:vAlign w:val="bottom"/>
            <w:hideMark/>
          </w:tcPr>
          <w:p w14:paraId="42859ED2" w14:textId="77777777" w:rsidR="003C606D" w:rsidRPr="003C606D" w:rsidRDefault="003C606D" w:rsidP="003C606D">
            <w:pPr>
              <w:spacing w:before="0" w:after="0" w:line="240" w:lineRule="auto"/>
              <w:rPr>
                <w:rFonts w:ascii="Arial" w:hAnsi="Arial" w:cs="Arial"/>
                <w:sz w:val="16"/>
                <w:szCs w:val="16"/>
              </w:rPr>
            </w:pPr>
            <w:r w:rsidRPr="003C606D">
              <w:rPr>
                <w:rFonts w:ascii="Arial" w:hAnsi="Arial" w:cs="Arial"/>
                <w:sz w:val="16"/>
                <w:szCs w:val="16"/>
              </w:rPr>
              <w:t> </w:t>
            </w:r>
          </w:p>
        </w:tc>
        <w:tc>
          <w:tcPr>
            <w:tcW w:w="551" w:type="pct"/>
            <w:tcBorders>
              <w:top w:val="single" w:sz="4" w:space="0" w:color="293F5B"/>
              <w:left w:val="nil"/>
              <w:bottom w:val="nil"/>
              <w:right w:val="nil"/>
            </w:tcBorders>
            <w:shd w:val="clear" w:color="000000" w:fill="FFFFFF"/>
            <w:noWrap/>
            <w:vAlign w:val="bottom"/>
            <w:hideMark/>
          </w:tcPr>
          <w:p w14:paraId="1B2AC95D" w14:textId="77777777" w:rsidR="003C606D" w:rsidRPr="003C606D" w:rsidRDefault="003C606D" w:rsidP="003C606D">
            <w:pPr>
              <w:spacing w:before="0" w:after="0" w:line="240" w:lineRule="auto"/>
              <w:rPr>
                <w:rFonts w:ascii="Arial" w:hAnsi="Arial" w:cs="Arial"/>
                <w:sz w:val="16"/>
                <w:szCs w:val="16"/>
              </w:rPr>
            </w:pPr>
            <w:r w:rsidRPr="003C606D">
              <w:rPr>
                <w:rFonts w:ascii="Arial" w:hAnsi="Arial" w:cs="Arial"/>
                <w:sz w:val="16"/>
                <w:szCs w:val="16"/>
              </w:rPr>
              <w:t> </w:t>
            </w:r>
          </w:p>
        </w:tc>
        <w:tc>
          <w:tcPr>
            <w:tcW w:w="551" w:type="pct"/>
            <w:tcBorders>
              <w:top w:val="single" w:sz="4" w:space="0" w:color="293F5B"/>
              <w:left w:val="nil"/>
              <w:bottom w:val="nil"/>
              <w:right w:val="nil"/>
            </w:tcBorders>
            <w:shd w:val="clear" w:color="000000" w:fill="FFFFFF"/>
            <w:noWrap/>
            <w:vAlign w:val="bottom"/>
            <w:hideMark/>
          </w:tcPr>
          <w:p w14:paraId="537BBDEA" w14:textId="77777777" w:rsidR="003C606D" w:rsidRPr="003C606D" w:rsidRDefault="003C606D" w:rsidP="003C606D">
            <w:pPr>
              <w:spacing w:before="0" w:after="0" w:line="240" w:lineRule="auto"/>
              <w:rPr>
                <w:rFonts w:ascii="Arial" w:hAnsi="Arial" w:cs="Arial"/>
                <w:sz w:val="16"/>
                <w:szCs w:val="16"/>
              </w:rPr>
            </w:pPr>
            <w:r w:rsidRPr="003C606D">
              <w:rPr>
                <w:rFonts w:ascii="Arial" w:hAnsi="Arial" w:cs="Arial"/>
                <w:sz w:val="16"/>
                <w:szCs w:val="16"/>
              </w:rPr>
              <w:t> </w:t>
            </w:r>
          </w:p>
        </w:tc>
        <w:tc>
          <w:tcPr>
            <w:tcW w:w="551" w:type="pct"/>
            <w:tcBorders>
              <w:top w:val="single" w:sz="4" w:space="0" w:color="293F5B"/>
              <w:left w:val="nil"/>
              <w:bottom w:val="nil"/>
              <w:right w:val="nil"/>
            </w:tcBorders>
            <w:shd w:val="clear" w:color="000000" w:fill="FFFFFF"/>
            <w:noWrap/>
            <w:vAlign w:val="bottom"/>
            <w:hideMark/>
          </w:tcPr>
          <w:p w14:paraId="4D319EA3" w14:textId="77777777" w:rsidR="003C606D" w:rsidRPr="003C606D" w:rsidRDefault="003C606D" w:rsidP="003C606D">
            <w:pPr>
              <w:spacing w:before="0" w:after="0" w:line="240" w:lineRule="auto"/>
              <w:rPr>
                <w:rFonts w:ascii="Arial" w:hAnsi="Arial" w:cs="Arial"/>
                <w:sz w:val="16"/>
                <w:szCs w:val="16"/>
              </w:rPr>
            </w:pPr>
            <w:r w:rsidRPr="003C606D">
              <w:rPr>
                <w:rFonts w:ascii="Arial" w:hAnsi="Arial" w:cs="Arial"/>
                <w:sz w:val="16"/>
                <w:szCs w:val="16"/>
              </w:rPr>
              <w:t> </w:t>
            </w:r>
          </w:p>
        </w:tc>
      </w:tr>
      <w:tr w:rsidR="003C606D" w:rsidRPr="003C606D" w14:paraId="33F66B10" w14:textId="77777777" w:rsidTr="003C606D">
        <w:trPr>
          <w:trHeight w:hRule="exact" w:val="226"/>
        </w:trPr>
        <w:tc>
          <w:tcPr>
            <w:tcW w:w="2340" w:type="pct"/>
            <w:tcBorders>
              <w:top w:val="nil"/>
              <w:left w:val="nil"/>
              <w:bottom w:val="nil"/>
              <w:right w:val="nil"/>
            </w:tcBorders>
            <w:shd w:val="clear" w:color="auto" w:fill="auto"/>
            <w:noWrap/>
            <w:vAlign w:val="center"/>
            <w:hideMark/>
          </w:tcPr>
          <w:p w14:paraId="1F6B6783" w14:textId="77777777" w:rsidR="003C606D" w:rsidRPr="003C606D" w:rsidRDefault="003C606D" w:rsidP="003C606D">
            <w:pPr>
              <w:spacing w:before="0" w:after="0" w:line="240" w:lineRule="auto"/>
              <w:ind w:left="170"/>
              <w:rPr>
                <w:rFonts w:ascii="Arial" w:hAnsi="Arial" w:cs="Arial"/>
                <w:i/>
                <w:iCs/>
                <w:sz w:val="16"/>
                <w:szCs w:val="16"/>
              </w:rPr>
            </w:pPr>
            <w:r w:rsidRPr="003C606D">
              <w:rPr>
                <w:rFonts w:ascii="Arial" w:hAnsi="Arial" w:cs="Arial"/>
                <w:i/>
                <w:iCs/>
                <w:sz w:val="16"/>
                <w:szCs w:val="16"/>
              </w:rPr>
              <w:t>schools included in payments above</w:t>
            </w:r>
          </w:p>
        </w:tc>
        <w:tc>
          <w:tcPr>
            <w:tcW w:w="490" w:type="pct"/>
            <w:tcBorders>
              <w:top w:val="nil"/>
              <w:left w:val="nil"/>
              <w:bottom w:val="nil"/>
              <w:right w:val="nil"/>
            </w:tcBorders>
            <w:shd w:val="clear" w:color="auto" w:fill="auto"/>
            <w:noWrap/>
            <w:vAlign w:val="bottom"/>
            <w:hideMark/>
          </w:tcPr>
          <w:p w14:paraId="766EC409" w14:textId="77777777" w:rsidR="003C606D" w:rsidRPr="003C606D" w:rsidRDefault="003C606D" w:rsidP="003C606D">
            <w:pPr>
              <w:spacing w:before="0" w:after="0" w:line="240" w:lineRule="auto"/>
              <w:ind w:firstLineChars="100" w:firstLine="160"/>
              <w:rPr>
                <w:rFonts w:ascii="Arial" w:hAnsi="Arial" w:cs="Arial"/>
                <w:i/>
                <w:iCs/>
                <w:sz w:val="16"/>
                <w:szCs w:val="16"/>
              </w:rPr>
            </w:pPr>
          </w:p>
        </w:tc>
        <w:tc>
          <w:tcPr>
            <w:tcW w:w="515" w:type="pct"/>
            <w:tcBorders>
              <w:top w:val="nil"/>
              <w:left w:val="nil"/>
              <w:bottom w:val="nil"/>
              <w:right w:val="nil"/>
            </w:tcBorders>
            <w:shd w:val="clear" w:color="000000" w:fill="E6F2FF"/>
            <w:noWrap/>
            <w:vAlign w:val="bottom"/>
            <w:hideMark/>
          </w:tcPr>
          <w:p w14:paraId="126376FF" w14:textId="77777777" w:rsidR="003C606D" w:rsidRPr="003C606D" w:rsidRDefault="003C606D" w:rsidP="003C606D">
            <w:pPr>
              <w:spacing w:before="0" w:after="0" w:line="240" w:lineRule="auto"/>
              <w:rPr>
                <w:rFonts w:ascii="Arial" w:hAnsi="Arial" w:cs="Arial"/>
                <w:sz w:val="16"/>
                <w:szCs w:val="16"/>
              </w:rPr>
            </w:pPr>
            <w:r w:rsidRPr="003C606D">
              <w:rPr>
                <w:rFonts w:ascii="Arial" w:hAnsi="Arial" w:cs="Arial"/>
                <w:sz w:val="16"/>
                <w:szCs w:val="16"/>
              </w:rPr>
              <w:t> </w:t>
            </w:r>
          </w:p>
        </w:tc>
        <w:tc>
          <w:tcPr>
            <w:tcW w:w="551" w:type="pct"/>
            <w:tcBorders>
              <w:top w:val="nil"/>
              <w:left w:val="nil"/>
              <w:bottom w:val="nil"/>
              <w:right w:val="nil"/>
            </w:tcBorders>
            <w:shd w:val="clear" w:color="000000" w:fill="FFFFFF"/>
            <w:noWrap/>
            <w:vAlign w:val="bottom"/>
            <w:hideMark/>
          </w:tcPr>
          <w:p w14:paraId="0CD8D381" w14:textId="77777777" w:rsidR="003C606D" w:rsidRPr="003C606D" w:rsidRDefault="003C606D" w:rsidP="003C606D">
            <w:pPr>
              <w:spacing w:before="0" w:after="0" w:line="240" w:lineRule="auto"/>
              <w:rPr>
                <w:rFonts w:ascii="Arial" w:hAnsi="Arial" w:cs="Arial"/>
                <w:sz w:val="16"/>
                <w:szCs w:val="16"/>
              </w:rPr>
            </w:pPr>
            <w:r w:rsidRPr="003C606D">
              <w:rPr>
                <w:rFonts w:ascii="Arial" w:hAnsi="Arial" w:cs="Arial"/>
                <w:sz w:val="16"/>
                <w:szCs w:val="16"/>
              </w:rPr>
              <w:t> </w:t>
            </w:r>
          </w:p>
        </w:tc>
        <w:tc>
          <w:tcPr>
            <w:tcW w:w="551" w:type="pct"/>
            <w:tcBorders>
              <w:top w:val="nil"/>
              <w:left w:val="nil"/>
              <w:bottom w:val="nil"/>
              <w:right w:val="nil"/>
            </w:tcBorders>
            <w:shd w:val="clear" w:color="000000" w:fill="FFFFFF"/>
            <w:noWrap/>
            <w:vAlign w:val="bottom"/>
            <w:hideMark/>
          </w:tcPr>
          <w:p w14:paraId="7536BE8C" w14:textId="77777777" w:rsidR="003C606D" w:rsidRPr="003C606D" w:rsidRDefault="003C606D" w:rsidP="003C606D">
            <w:pPr>
              <w:spacing w:before="0" w:after="0" w:line="240" w:lineRule="auto"/>
              <w:rPr>
                <w:rFonts w:ascii="Arial" w:hAnsi="Arial" w:cs="Arial"/>
                <w:sz w:val="16"/>
                <w:szCs w:val="16"/>
              </w:rPr>
            </w:pPr>
            <w:r w:rsidRPr="003C606D">
              <w:rPr>
                <w:rFonts w:ascii="Arial" w:hAnsi="Arial" w:cs="Arial"/>
                <w:sz w:val="16"/>
                <w:szCs w:val="16"/>
              </w:rPr>
              <w:t> </w:t>
            </w:r>
          </w:p>
        </w:tc>
        <w:tc>
          <w:tcPr>
            <w:tcW w:w="551" w:type="pct"/>
            <w:tcBorders>
              <w:top w:val="nil"/>
              <w:left w:val="nil"/>
              <w:bottom w:val="nil"/>
              <w:right w:val="nil"/>
            </w:tcBorders>
            <w:shd w:val="clear" w:color="000000" w:fill="FFFFFF"/>
            <w:noWrap/>
            <w:vAlign w:val="bottom"/>
            <w:hideMark/>
          </w:tcPr>
          <w:p w14:paraId="5038F406" w14:textId="77777777" w:rsidR="003C606D" w:rsidRPr="003C606D" w:rsidRDefault="003C606D" w:rsidP="003C606D">
            <w:pPr>
              <w:spacing w:before="0" w:after="0" w:line="240" w:lineRule="auto"/>
              <w:rPr>
                <w:rFonts w:ascii="Arial" w:hAnsi="Arial" w:cs="Arial"/>
                <w:sz w:val="16"/>
                <w:szCs w:val="16"/>
              </w:rPr>
            </w:pPr>
            <w:r w:rsidRPr="003C606D">
              <w:rPr>
                <w:rFonts w:ascii="Arial" w:hAnsi="Arial" w:cs="Arial"/>
                <w:sz w:val="16"/>
                <w:szCs w:val="16"/>
              </w:rPr>
              <w:t> </w:t>
            </w:r>
          </w:p>
        </w:tc>
      </w:tr>
      <w:tr w:rsidR="003C606D" w:rsidRPr="003C606D" w14:paraId="05456B97" w14:textId="77777777" w:rsidTr="003C606D">
        <w:trPr>
          <w:trHeight w:hRule="exact" w:val="226"/>
        </w:trPr>
        <w:tc>
          <w:tcPr>
            <w:tcW w:w="2340" w:type="pct"/>
            <w:tcBorders>
              <w:top w:val="nil"/>
              <w:left w:val="nil"/>
              <w:bottom w:val="nil"/>
              <w:right w:val="nil"/>
            </w:tcBorders>
            <w:shd w:val="clear" w:color="auto" w:fill="auto"/>
            <w:noWrap/>
            <w:vAlign w:val="center"/>
            <w:hideMark/>
          </w:tcPr>
          <w:p w14:paraId="0F761956" w14:textId="77777777" w:rsidR="003C606D" w:rsidRPr="003C606D" w:rsidRDefault="003C606D" w:rsidP="003C606D">
            <w:pPr>
              <w:spacing w:before="0" w:after="0" w:line="240" w:lineRule="auto"/>
              <w:ind w:left="340"/>
              <w:rPr>
                <w:rFonts w:ascii="Arial" w:hAnsi="Arial" w:cs="Arial"/>
                <w:sz w:val="16"/>
                <w:szCs w:val="16"/>
              </w:rPr>
            </w:pPr>
            <w:r w:rsidRPr="003C606D">
              <w:rPr>
                <w:rFonts w:ascii="Arial" w:hAnsi="Arial" w:cs="Arial"/>
                <w:sz w:val="16"/>
                <w:szCs w:val="16"/>
              </w:rPr>
              <w:t>Better and Fairer Schools funding(b)</w:t>
            </w:r>
          </w:p>
        </w:tc>
        <w:tc>
          <w:tcPr>
            <w:tcW w:w="490" w:type="pct"/>
            <w:tcBorders>
              <w:top w:val="nil"/>
              <w:left w:val="nil"/>
              <w:bottom w:val="nil"/>
              <w:right w:val="nil"/>
            </w:tcBorders>
            <w:shd w:val="clear" w:color="auto" w:fill="auto"/>
            <w:noWrap/>
            <w:vAlign w:val="center"/>
            <w:hideMark/>
          </w:tcPr>
          <w:p w14:paraId="40B6A786"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19,323.0</w:t>
            </w:r>
          </w:p>
        </w:tc>
        <w:tc>
          <w:tcPr>
            <w:tcW w:w="515" w:type="pct"/>
            <w:tcBorders>
              <w:top w:val="nil"/>
              <w:left w:val="nil"/>
              <w:bottom w:val="nil"/>
              <w:right w:val="nil"/>
            </w:tcBorders>
            <w:shd w:val="clear" w:color="000000" w:fill="E6F2FF"/>
            <w:noWrap/>
            <w:vAlign w:val="center"/>
            <w:hideMark/>
          </w:tcPr>
          <w:p w14:paraId="3A458AC2"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19,943.6</w:t>
            </w:r>
          </w:p>
        </w:tc>
        <w:tc>
          <w:tcPr>
            <w:tcW w:w="551" w:type="pct"/>
            <w:tcBorders>
              <w:top w:val="nil"/>
              <w:left w:val="nil"/>
              <w:bottom w:val="nil"/>
              <w:right w:val="nil"/>
            </w:tcBorders>
            <w:shd w:val="clear" w:color="auto" w:fill="auto"/>
            <w:noWrap/>
            <w:vAlign w:val="center"/>
            <w:hideMark/>
          </w:tcPr>
          <w:p w14:paraId="18E90E78"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20,792.1</w:t>
            </w:r>
          </w:p>
        </w:tc>
        <w:tc>
          <w:tcPr>
            <w:tcW w:w="551" w:type="pct"/>
            <w:tcBorders>
              <w:top w:val="nil"/>
              <w:left w:val="nil"/>
              <w:bottom w:val="nil"/>
              <w:right w:val="nil"/>
            </w:tcBorders>
            <w:shd w:val="clear" w:color="auto" w:fill="auto"/>
            <w:noWrap/>
            <w:vAlign w:val="center"/>
            <w:hideMark/>
          </w:tcPr>
          <w:p w14:paraId="3FDCCAD7"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21,647.6</w:t>
            </w:r>
          </w:p>
        </w:tc>
        <w:tc>
          <w:tcPr>
            <w:tcW w:w="551" w:type="pct"/>
            <w:tcBorders>
              <w:top w:val="nil"/>
              <w:left w:val="nil"/>
              <w:bottom w:val="nil"/>
              <w:right w:val="nil"/>
            </w:tcBorders>
            <w:shd w:val="clear" w:color="auto" w:fill="auto"/>
            <w:noWrap/>
            <w:vAlign w:val="center"/>
            <w:hideMark/>
          </w:tcPr>
          <w:p w14:paraId="145E6B41"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22,509.2</w:t>
            </w:r>
          </w:p>
        </w:tc>
      </w:tr>
      <w:tr w:rsidR="003C606D" w:rsidRPr="003C606D" w14:paraId="059C0F47" w14:textId="77777777" w:rsidTr="003C606D">
        <w:trPr>
          <w:trHeight w:hRule="exact" w:val="226"/>
        </w:trPr>
        <w:tc>
          <w:tcPr>
            <w:tcW w:w="2340" w:type="pct"/>
            <w:tcBorders>
              <w:top w:val="nil"/>
              <w:left w:val="nil"/>
              <w:bottom w:val="nil"/>
              <w:right w:val="nil"/>
            </w:tcBorders>
            <w:shd w:val="clear" w:color="auto" w:fill="auto"/>
            <w:noWrap/>
            <w:vAlign w:val="center"/>
            <w:hideMark/>
          </w:tcPr>
          <w:p w14:paraId="533D4490" w14:textId="77777777" w:rsidR="003C606D" w:rsidRPr="003C606D" w:rsidRDefault="003C606D" w:rsidP="003C606D">
            <w:pPr>
              <w:spacing w:before="0" w:after="0" w:line="240" w:lineRule="auto"/>
              <w:ind w:left="340"/>
              <w:rPr>
                <w:rFonts w:ascii="Arial" w:hAnsi="Arial" w:cs="Arial"/>
                <w:sz w:val="16"/>
                <w:szCs w:val="16"/>
              </w:rPr>
            </w:pPr>
            <w:r w:rsidRPr="003C606D">
              <w:rPr>
                <w:rFonts w:ascii="Arial" w:hAnsi="Arial" w:cs="Arial"/>
                <w:sz w:val="16"/>
                <w:szCs w:val="16"/>
              </w:rPr>
              <w:t>Consent and respectful relationships</w:t>
            </w:r>
          </w:p>
        </w:tc>
        <w:tc>
          <w:tcPr>
            <w:tcW w:w="490" w:type="pct"/>
            <w:tcBorders>
              <w:top w:val="nil"/>
              <w:left w:val="nil"/>
              <w:bottom w:val="nil"/>
              <w:right w:val="nil"/>
            </w:tcBorders>
            <w:shd w:val="clear" w:color="auto" w:fill="auto"/>
            <w:noWrap/>
            <w:vAlign w:val="center"/>
            <w:hideMark/>
          </w:tcPr>
          <w:p w14:paraId="707C37CE" w14:textId="77777777" w:rsidR="003C606D" w:rsidRPr="003C606D" w:rsidRDefault="003C606D" w:rsidP="003C606D">
            <w:pPr>
              <w:spacing w:before="0" w:after="0" w:line="240" w:lineRule="auto"/>
              <w:ind w:firstLineChars="200" w:firstLine="320"/>
              <w:rPr>
                <w:rFonts w:ascii="Arial" w:hAnsi="Arial" w:cs="Arial"/>
                <w:sz w:val="16"/>
                <w:szCs w:val="16"/>
              </w:rPr>
            </w:pPr>
          </w:p>
        </w:tc>
        <w:tc>
          <w:tcPr>
            <w:tcW w:w="515" w:type="pct"/>
            <w:tcBorders>
              <w:top w:val="nil"/>
              <w:left w:val="nil"/>
              <w:bottom w:val="nil"/>
              <w:right w:val="nil"/>
            </w:tcBorders>
            <w:shd w:val="clear" w:color="000000" w:fill="E6F2FF"/>
            <w:noWrap/>
            <w:vAlign w:val="center"/>
            <w:hideMark/>
          </w:tcPr>
          <w:p w14:paraId="6875BE76"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 </w:t>
            </w:r>
          </w:p>
        </w:tc>
        <w:tc>
          <w:tcPr>
            <w:tcW w:w="551" w:type="pct"/>
            <w:tcBorders>
              <w:top w:val="nil"/>
              <w:left w:val="nil"/>
              <w:bottom w:val="nil"/>
              <w:right w:val="nil"/>
            </w:tcBorders>
            <w:shd w:val="clear" w:color="auto" w:fill="auto"/>
            <w:noWrap/>
            <w:vAlign w:val="center"/>
            <w:hideMark/>
          </w:tcPr>
          <w:p w14:paraId="0818B2FA" w14:textId="77777777" w:rsidR="003C606D" w:rsidRPr="003C606D" w:rsidRDefault="003C606D" w:rsidP="003C606D">
            <w:pPr>
              <w:spacing w:before="0" w:after="0" w:line="240" w:lineRule="auto"/>
              <w:jc w:val="right"/>
              <w:rPr>
                <w:rFonts w:ascii="Arial" w:hAnsi="Arial" w:cs="Arial"/>
                <w:sz w:val="16"/>
                <w:szCs w:val="16"/>
              </w:rPr>
            </w:pPr>
          </w:p>
        </w:tc>
        <w:tc>
          <w:tcPr>
            <w:tcW w:w="551" w:type="pct"/>
            <w:tcBorders>
              <w:top w:val="nil"/>
              <w:left w:val="nil"/>
              <w:bottom w:val="nil"/>
              <w:right w:val="nil"/>
            </w:tcBorders>
            <w:shd w:val="clear" w:color="auto" w:fill="auto"/>
            <w:noWrap/>
            <w:vAlign w:val="center"/>
            <w:hideMark/>
          </w:tcPr>
          <w:p w14:paraId="3696C8D5" w14:textId="77777777" w:rsidR="003C606D" w:rsidRPr="003C606D" w:rsidRDefault="003C606D" w:rsidP="003C606D">
            <w:pPr>
              <w:spacing w:before="0" w:after="0" w:line="240" w:lineRule="auto"/>
              <w:jc w:val="right"/>
              <w:rPr>
                <w:rFonts w:ascii="Times New Roman" w:hAnsi="Times New Roman"/>
                <w:sz w:val="20"/>
              </w:rPr>
            </w:pPr>
          </w:p>
        </w:tc>
        <w:tc>
          <w:tcPr>
            <w:tcW w:w="551" w:type="pct"/>
            <w:tcBorders>
              <w:top w:val="nil"/>
              <w:left w:val="nil"/>
              <w:bottom w:val="nil"/>
              <w:right w:val="nil"/>
            </w:tcBorders>
            <w:shd w:val="clear" w:color="auto" w:fill="auto"/>
            <w:noWrap/>
            <w:vAlign w:val="center"/>
            <w:hideMark/>
          </w:tcPr>
          <w:p w14:paraId="51A36D11" w14:textId="77777777" w:rsidR="003C606D" w:rsidRPr="003C606D" w:rsidRDefault="003C606D" w:rsidP="003C606D">
            <w:pPr>
              <w:spacing w:before="0" w:after="0" w:line="240" w:lineRule="auto"/>
              <w:jc w:val="right"/>
              <w:rPr>
                <w:rFonts w:ascii="Times New Roman" w:hAnsi="Times New Roman"/>
                <w:sz w:val="20"/>
              </w:rPr>
            </w:pPr>
          </w:p>
        </w:tc>
      </w:tr>
      <w:tr w:rsidR="003C606D" w:rsidRPr="003C606D" w14:paraId="39B7E90C" w14:textId="77777777" w:rsidTr="003C606D">
        <w:trPr>
          <w:trHeight w:hRule="exact" w:val="226"/>
        </w:trPr>
        <w:tc>
          <w:tcPr>
            <w:tcW w:w="2340" w:type="pct"/>
            <w:tcBorders>
              <w:top w:val="nil"/>
              <w:left w:val="nil"/>
              <w:bottom w:val="nil"/>
              <w:right w:val="nil"/>
            </w:tcBorders>
            <w:shd w:val="clear" w:color="auto" w:fill="auto"/>
            <w:noWrap/>
            <w:vAlign w:val="center"/>
            <w:hideMark/>
          </w:tcPr>
          <w:p w14:paraId="4F02D210" w14:textId="77777777" w:rsidR="003C606D" w:rsidRPr="003C606D" w:rsidRDefault="003C606D" w:rsidP="003C606D">
            <w:pPr>
              <w:spacing w:before="0" w:after="0" w:line="240" w:lineRule="auto"/>
              <w:ind w:left="510"/>
              <w:rPr>
                <w:rFonts w:ascii="Arial" w:hAnsi="Arial" w:cs="Arial"/>
                <w:sz w:val="16"/>
                <w:szCs w:val="16"/>
              </w:rPr>
            </w:pPr>
            <w:r w:rsidRPr="003C606D">
              <w:rPr>
                <w:rFonts w:ascii="Arial" w:hAnsi="Arial" w:cs="Arial"/>
                <w:sz w:val="16"/>
                <w:szCs w:val="16"/>
              </w:rPr>
              <w:t xml:space="preserve">education </w:t>
            </w:r>
          </w:p>
        </w:tc>
        <w:tc>
          <w:tcPr>
            <w:tcW w:w="490" w:type="pct"/>
            <w:tcBorders>
              <w:top w:val="nil"/>
              <w:left w:val="nil"/>
              <w:bottom w:val="nil"/>
              <w:right w:val="nil"/>
            </w:tcBorders>
            <w:shd w:val="clear" w:color="auto" w:fill="auto"/>
            <w:noWrap/>
            <w:vAlign w:val="center"/>
            <w:hideMark/>
          </w:tcPr>
          <w:p w14:paraId="3A417D4A"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7.4</w:t>
            </w:r>
          </w:p>
        </w:tc>
        <w:tc>
          <w:tcPr>
            <w:tcW w:w="515" w:type="pct"/>
            <w:tcBorders>
              <w:top w:val="nil"/>
              <w:left w:val="nil"/>
              <w:bottom w:val="nil"/>
              <w:right w:val="nil"/>
            </w:tcBorders>
            <w:shd w:val="clear" w:color="000000" w:fill="E6F2FF"/>
            <w:noWrap/>
            <w:vAlign w:val="center"/>
            <w:hideMark/>
          </w:tcPr>
          <w:p w14:paraId="7D7052AD"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6.2</w:t>
            </w:r>
          </w:p>
        </w:tc>
        <w:tc>
          <w:tcPr>
            <w:tcW w:w="551" w:type="pct"/>
            <w:tcBorders>
              <w:top w:val="nil"/>
              <w:left w:val="nil"/>
              <w:bottom w:val="nil"/>
              <w:right w:val="nil"/>
            </w:tcBorders>
            <w:shd w:val="clear" w:color="auto" w:fill="auto"/>
            <w:noWrap/>
            <w:vAlign w:val="center"/>
            <w:hideMark/>
          </w:tcPr>
          <w:p w14:paraId="5920AC09"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2.5</w:t>
            </w:r>
          </w:p>
        </w:tc>
        <w:tc>
          <w:tcPr>
            <w:tcW w:w="551" w:type="pct"/>
            <w:tcBorders>
              <w:top w:val="nil"/>
              <w:left w:val="nil"/>
              <w:bottom w:val="nil"/>
              <w:right w:val="nil"/>
            </w:tcBorders>
            <w:shd w:val="clear" w:color="auto" w:fill="auto"/>
            <w:noWrap/>
            <w:vAlign w:val="center"/>
            <w:hideMark/>
          </w:tcPr>
          <w:p w14:paraId="5574B268"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2.5</w:t>
            </w:r>
          </w:p>
        </w:tc>
        <w:tc>
          <w:tcPr>
            <w:tcW w:w="551" w:type="pct"/>
            <w:tcBorders>
              <w:top w:val="nil"/>
              <w:left w:val="nil"/>
              <w:bottom w:val="nil"/>
              <w:right w:val="nil"/>
            </w:tcBorders>
            <w:shd w:val="clear" w:color="auto" w:fill="auto"/>
            <w:noWrap/>
            <w:vAlign w:val="center"/>
            <w:hideMark/>
          </w:tcPr>
          <w:p w14:paraId="78ED1126" w14:textId="4B05E25C" w:rsidR="003C606D" w:rsidRPr="003C606D" w:rsidRDefault="001A623D" w:rsidP="003C606D">
            <w:pPr>
              <w:spacing w:before="0" w:after="0" w:line="240" w:lineRule="auto"/>
              <w:jc w:val="right"/>
              <w:rPr>
                <w:rFonts w:ascii="Arial" w:hAnsi="Arial" w:cs="Arial"/>
                <w:sz w:val="16"/>
                <w:szCs w:val="16"/>
              </w:rPr>
            </w:pPr>
            <w:r>
              <w:rPr>
                <w:rFonts w:ascii="Arial" w:hAnsi="Arial" w:cs="Arial"/>
                <w:sz w:val="16"/>
                <w:szCs w:val="16"/>
              </w:rPr>
              <w:noBreakHyphen/>
            </w:r>
          </w:p>
        </w:tc>
      </w:tr>
      <w:tr w:rsidR="003C606D" w:rsidRPr="003C606D" w14:paraId="6C205A6B" w14:textId="77777777" w:rsidTr="003C606D">
        <w:trPr>
          <w:trHeight w:hRule="exact" w:val="224"/>
        </w:trPr>
        <w:tc>
          <w:tcPr>
            <w:tcW w:w="2340" w:type="pct"/>
            <w:tcBorders>
              <w:top w:val="nil"/>
              <w:left w:val="nil"/>
              <w:bottom w:val="nil"/>
              <w:right w:val="nil"/>
            </w:tcBorders>
            <w:shd w:val="clear" w:color="auto" w:fill="auto"/>
            <w:noWrap/>
            <w:vAlign w:val="center"/>
            <w:hideMark/>
          </w:tcPr>
          <w:p w14:paraId="5F745024" w14:textId="77777777" w:rsidR="003C606D" w:rsidRPr="003C606D" w:rsidRDefault="003C606D" w:rsidP="003C606D">
            <w:pPr>
              <w:spacing w:before="0" w:after="0" w:line="240" w:lineRule="auto"/>
              <w:ind w:left="340"/>
              <w:rPr>
                <w:rFonts w:ascii="Arial" w:hAnsi="Arial" w:cs="Arial"/>
                <w:sz w:val="16"/>
                <w:szCs w:val="16"/>
              </w:rPr>
            </w:pPr>
            <w:r w:rsidRPr="003C606D">
              <w:rPr>
                <w:rFonts w:ascii="Arial" w:hAnsi="Arial" w:cs="Arial"/>
                <w:sz w:val="16"/>
                <w:szCs w:val="16"/>
              </w:rPr>
              <w:t>Disadvantaged independent school students</w:t>
            </w:r>
          </w:p>
        </w:tc>
        <w:tc>
          <w:tcPr>
            <w:tcW w:w="490" w:type="pct"/>
            <w:tcBorders>
              <w:top w:val="nil"/>
              <w:left w:val="nil"/>
              <w:bottom w:val="nil"/>
              <w:right w:val="nil"/>
            </w:tcBorders>
            <w:shd w:val="clear" w:color="auto" w:fill="auto"/>
            <w:noWrap/>
            <w:vAlign w:val="center"/>
            <w:hideMark/>
          </w:tcPr>
          <w:p w14:paraId="0C336CAB"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47.1</w:t>
            </w:r>
          </w:p>
        </w:tc>
        <w:tc>
          <w:tcPr>
            <w:tcW w:w="515" w:type="pct"/>
            <w:tcBorders>
              <w:top w:val="nil"/>
              <w:left w:val="nil"/>
              <w:bottom w:val="nil"/>
              <w:right w:val="nil"/>
            </w:tcBorders>
            <w:shd w:val="clear" w:color="000000" w:fill="E6F2FF"/>
            <w:noWrap/>
            <w:vAlign w:val="center"/>
            <w:hideMark/>
          </w:tcPr>
          <w:p w14:paraId="2BDC8BB4"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31.4</w:t>
            </w:r>
          </w:p>
        </w:tc>
        <w:tc>
          <w:tcPr>
            <w:tcW w:w="551" w:type="pct"/>
            <w:tcBorders>
              <w:top w:val="nil"/>
              <w:left w:val="nil"/>
              <w:bottom w:val="nil"/>
              <w:right w:val="nil"/>
            </w:tcBorders>
            <w:shd w:val="clear" w:color="auto" w:fill="auto"/>
            <w:noWrap/>
            <w:vAlign w:val="center"/>
            <w:hideMark/>
          </w:tcPr>
          <w:p w14:paraId="46E838FB"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15.7</w:t>
            </w:r>
          </w:p>
        </w:tc>
        <w:tc>
          <w:tcPr>
            <w:tcW w:w="551" w:type="pct"/>
            <w:tcBorders>
              <w:top w:val="nil"/>
              <w:left w:val="nil"/>
              <w:bottom w:val="nil"/>
              <w:right w:val="nil"/>
            </w:tcBorders>
            <w:shd w:val="clear" w:color="auto" w:fill="auto"/>
            <w:noWrap/>
            <w:vAlign w:val="center"/>
            <w:hideMark/>
          </w:tcPr>
          <w:p w14:paraId="55DEBEB0" w14:textId="4731D0B5" w:rsidR="003C606D" w:rsidRPr="003C606D" w:rsidRDefault="001A623D" w:rsidP="003C606D">
            <w:pPr>
              <w:spacing w:before="0" w:after="0" w:line="240" w:lineRule="auto"/>
              <w:jc w:val="right"/>
              <w:rPr>
                <w:rFonts w:ascii="Arial" w:hAnsi="Arial" w:cs="Arial"/>
                <w:sz w:val="16"/>
                <w:szCs w:val="16"/>
              </w:rPr>
            </w:pPr>
            <w:r>
              <w:rPr>
                <w:rFonts w:ascii="Arial" w:hAnsi="Arial" w:cs="Arial"/>
                <w:sz w:val="16"/>
                <w:szCs w:val="16"/>
              </w:rPr>
              <w:noBreakHyphen/>
            </w:r>
          </w:p>
        </w:tc>
        <w:tc>
          <w:tcPr>
            <w:tcW w:w="551" w:type="pct"/>
            <w:tcBorders>
              <w:top w:val="nil"/>
              <w:left w:val="nil"/>
              <w:bottom w:val="nil"/>
              <w:right w:val="nil"/>
            </w:tcBorders>
            <w:shd w:val="clear" w:color="auto" w:fill="auto"/>
            <w:noWrap/>
            <w:vAlign w:val="center"/>
            <w:hideMark/>
          </w:tcPr>
          <w:p w14:paraId="5D46470B" w14:textId="450075BE" w:rsidR="003C606D" w:rsidRPr="003C606D" w:rsidRDefault="001A623D" w:rsidP="003C606D">
            <w:pPr>
              <w:spacing w:before="0" w:after="0" w:line="240" w:lineRule="auto"/>
              <w:jc w:val="right"/>
              <w:rPr>
                <w:rFonts w:ascii="Arial" w:hAnsi="Arial" w:cs="Arial"/>
                <w:sz w:val="16"/>
                <w:szCs w:val="16"/>
              </w:rPr>
            </w:pPr>
            <w:r>
              <w:rPr>
                <w:rFonts w:ascii="Arial" w:hAnsi="Arial" w:cs="Arial"/>
                <w:sz w:val="16"/>
                <w:szCs w:val="16"/>
              </w:rPr>
              <w:noBreakHyphen/>
            </w:r>
          </w:p>
        </w:tc>
      </w:tr>
      <w:tr w:rsidR="003C606D" w:rsidRPr="003C606D" w14:paraId="6E3760C7" w14:textId="77777777" w:rsidTr="003C606D">
        <w:trPr>
          <w:trHeight w:hRule="exact" w:val="226"/>
        </w:trPr>
        <w:tc>
          <w:tcPr>
            <w:tcW w:w="2340" w:type="pct"/>
            <w:tcBorders>
              <w:top w:val="nil"/>
              <w:left w:val="nil"/>
              <w:bottom w:val="nil"/>
              <w:right w:val="nil"/>
            </w:tcBorders>
            <w:shd w:val="clear" w:color="auto" w:fill="auto"/>
            <w:noWrap/>
            <w:vAlign w:val="center"/>
            <w:hideMark/>
          </w:tcPr>
          <w:p w14:paraId="3039AA84" w14:textId="77777777" w:rsidR="003C606D" w:rsidRPr="003C606D" w:rsidRDefault="003C606D" w:rsidP="003C606D">
            <w:pPr>
              <w:spacing w:before="0" w:after="0" w:line="240" w:lineRule="auto"/>
              <w:ind w:left="340"/>
              <w:rPr>
                <w:rFonts w:ascii="Arial" w:hAnsi="Arial" w:cs="Arial"/>
                <w:sz w:val="16"/>
                <w:szCs w:val="16"/>
              </w:rPr>
            </w:pPr>
            <w:r w:rsidRPr="003C606D">
              <w:rPr>
                <w:rFonts w:ascii="Arial" w:hAnsi="Arial" w:cs="Arial"/>
                <w:sz w:val="16"/>
                <w:szCs w:val="16"/>
              </w:rPr>
              <w:t xml:space="preserve">Operational Support for </w:t>
            </w:r>
            <w:proofErr w:type="spellStart"/>
            <w:r w:rsidRPr="003C606D">
              <w:rPr>
                <w:rFonts w:ascii="Arial" w:hAnsi="Arial" w:cs="Arial"/>
                <w:sz w:val="16"/>
                <w:szCs w:val="16"/>
              </w:rPr>
              <w:t>Manjali</w:t>
            </w:r>
            <w:proofErr w:type="spellEnd"/>
            <w:r w:rsidRPr="003C606D">
              <w:rPr>
                <w:rFonts w:ascii="Arial" w:hAnsi="Arial" w:cs="Arial"/>
                <w:sz w:val="16"/>
                <w:szCs w:val="16"/>
              </w:rPr>
              <w:t xml:space="preserve"> School</w:t>
            </w:r>
          </w:p>
        </w:tc>
        <w:tc>
          <w:tcPr>
            <w:tcW w:w="490" w:type="pct"/>
            <w:tcBorders>
              <w:top w:val="nil"/>
              <w:left w:val="nil"/>
              <w:bottom w:val="nil"/>
              <w:right w:val="nil"/>
            </w:tcBorders>
            <w:shd w:val="clear" w:color="auto" w:fill="auto"/>
            <w:noWrap/>
            <w:vAlign w:val="center"/>
            <w:hideMark/>
          </w:tcPr>
          <w:p w14:paraId="2F4F564E"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2.7</w:t>
            </w:r>
          </w:p>
        </w:tc>
        <w:tc>
          <w:tcPr>
            <w:tcW w:w="515" w:type="pct"/>
            <w:tcBorders>
              <w:top w:val="nil"/>
              <w:left w:val="nil"/>
              <w:bottom w:val="nil"/>
              <w:right w:val="nil"/>
            </w:tcBorders>
            <w:shd w:val="clear" w:color="000000" w:fill="E6F2FF"/>
            <w:noWrap/>
            <w:vAlign w:val="center"/>
            <w:hideMark/>
          </w:tcPr>
          <w:p w14:paraId="11AECBB3" w14:textId="77777777" w:rsidR="003C606D" w:rsidRPr="003C606D" w:rsidRDefault="003C606D" w:rsidP="003C606D">
            <w:pPr>
              <w:spacing w:before="0" w:after="0" w:line="240" w:lineRule="auto"/>
              <w:jc w:val="right"/>
              <w:rPr>
                <w:rFonts w:ascii="Arial" w:hAnsi="Arial" w:cs="Arial"/>
                <w:sz w:val="16"/>
                <w:szCs w:val="16"/>
              </w:rPr>
            </w:pPr>
            <w:r w:rsidRPr="003C606D">
              <w:rPr>
                <w:rFonts w:ascii="Arial" w:hAnsi="Arial" w:cs="Arial"/>
                <w:sz w:val="16"/>
                <w:szCs w:val="16"/>
              </w:rPr>
              <w:t>1.0</w:t>
            </w:r>
          </w:p>
        </w:tc>
        <w:tc>
          <w:tcPr>
            <w:tcW w:w="551" w:type="pct"/>
            <w:tcBorders>
              <w:top w:val="nil"/>
              <w:left w:val="nil"/>
              <w:bottom w:val="nil"/>
              <w:right w:val="nil"/>
            </w:tcBorders>
            <w:shd w:val="clear" w:color="auto" w:fill="auto"/>
            <w:noWrap/>
            <w:vAlign w:val="center"/>
            <w:hideMark/>
          </w:tcPr>
          <w:p w14:paraId="79C951F0" w14:textId="6B5E6857" w:rsidR="003C606D" w:rsidRPr="003C606D" w:rsidRDefault="001A623D" w:rsidP="003C606D">
            <w:pPr>
              <w:spacing w:before="0" w:after="0" w:line="240" w:lineRule="auto"/>
              <w:jc w:val="right"/>
              <w:rPr>
                <w:rFonts w:ascii="Arial" w:hAnsi="Arial" w:cs="Arial"/>
                <w:sz w:val="16"/>
                <w:szCs w:val="16"/>
              </w:rPr>
            </w:pPr>
            <w:r>
              <w:rPr>
                <w:rFonts w:ascii="Arial" w:hAnsi="Arial" w:cs="Arial"/>
                <w:sz w:val="16"/>
                <w:szCs w:val="16"/>
              </w:rPr>
              <w:noBreakHyphen/>
            </w:r>
          </w:p>
        </w:tc>
        <w:tc>
          <w:tcPr>
            <w:tcW w:w="551" w:type="pct"/>
            <w:tcBorders>
              <w:top w:val="nil"/>
              <w:left w:val="nil"/>
              <w:bottom w:val="nil"/>
              <w:right w:val="nil"/>
            </w:tcBorders>
            <w:shd w:val="clear" w:color="auto" w:fill="auto"/>
            <w:noWrap/>
            <w:vAlign w:val="center"/>
            <w:hideMark/>
          </w:tcPr>
          <w:p w14:paraId="3B596211" w14:textId="68016DFA" w:rsidR="003C606D" w:rsidRPr="003C606D" w:rsidRDefault="001A623D" w:rsidP="003C606D">
            <w:pPr>
              <w:spacing w:before="0" w:after="0" w:line="240" w:lineRule="auto"/>
              <w:jc w:val="right"/>
              <w:rPr>
                <w:rFonts w:ascii="Arial" w:hAnsi="Arial" w:cs="Arial"/>
                <w:sz w:val="16"/>
                <w:szCs w:val="16"/>
              </w:rPr>
            </w:pPr>
            <w:r>
              <w:rPr>
                <w:rFonts w:ascii="Arial" w:hAnsi="Arial" w:cs="Arial"/>
                <w:sz w:val="16"/>
                <w:szCs w:val="16"/>
              </w:rPr>
              <w:noBreakHyphen/>
            </w:r>
          </w:p>
        </w:tc>
        <w:tc>
          <w:tcPr>
            <w:tcW w:w="551" w:type="pct"/>
            <w:tcBorders>
              <w:top w:val="nil"/>
              <w:left w:val="nil"/>
              <w:bottom w:val="nil"/>
              <w:right w:val="nil"/>
            </w:tcBorders>
            <w:shd w:val="clear" w:color="auto" w:fill="auto"/>
            <w:noWrap/>
            <w:vAlign w:val="center"/>
            <w:hideMark/>
          </w:tcPr>
          <w:p w14:paraId="6F140602" w14:textId="0179C0D1" w:rsidR="003C606D" w:rsidRPr="003C606D" w:rsidRDefault="001A623D" w:rsidP="003C606D">
            <w:pPr>
              <w:spacing w:before="0" w:after="0" w:line="240" w:lineRule="auto"/>
              <w:jc w:val="right"/>
              <w:rPr>
                <w:rFonts w:ascii="Arial" w:hAnsi="Arial" w:cs="Arial"/>
                <w:sz w:val="16"/>
                <w:szCs w:val="16"/>
              </w:rPr>
            </w:pPr>
            <w:r>
              <w:rPr>
                <w:rFonts w:ascii="Arial" w:hAnsi="Arial" w:cs="Arial"/>
                <w:sz w:val="16"/>
                <w:szCs w:val="16"/>
              </w:rPr>
              <w:noBreakHyphen/>
            </w:r>
          </w:p>
        </w:tc>
      </w:tr>
      <w:tr w:rsidR="003C606D" w:rsidRPr="003C606D" w14:paraId="029DBA10" w14:textId="77777777" w:rsidTr="003C606D">
        <w:trPr>
          <w:trHeight w:hRule="exact" w:val="226"/>
        </w:trPr>
        <w:tc>
          <w:tcPr>
            <w:tcW w:w="2340" w:type="pct"/>
            <w:tcBorders>
              <w:top w:val="nil"/>
              <w:left w:val="nil"/>
              <w:bottom w:val="single" w:sz="4" w:space="0" w:color="293F5B"/>
              <w:right w:val="nil"/>
            </w:tcBorders>
            <w:shd w:val="clear" w:color="000000" w:fill="FFFFFF"/>
            <w:noWrap/>
            <w:vAlign w:val="center"/>
            <w:hideMark/>
          </w:tcPr>
          <w:p w14:paraId="5D889B6A" w14:textId="77777777" w:rsidR="003C606D" w:rsidRPr="003C606D" w:rsidRDefault="003C606D" w:rsidP="003C606D">
            <w:pPr>
              <w:spacing w:before="0" w:after="0" w:line="240" w:lineRule="auto"/>
              <w:rPr>
                <w:rFonts w:ascii="Arial" w:hAnsi="Arial" w:cs="Arial"/>
                <w:b/>
                <w:bCs/>
                <w:sz w:val="16"/>
                <w:szCs w:val="16"/>
              </w:rPr>
            </w:pPr>
            <w:r w:rsidRPr="003C606D">
              <w:rPr>
                <w:rFonts w:ascii="Arial" w:hAnsi="Arial" w:cs="Arial"/>
                <w:b/>
                <w:bCs/>
                <w:sz w:val="16"/>
                <w:szCs w:val="16"/>
              </w:rPr>
              <w:t>Total</w:t>
            </w:r>
          </w:p>
        </w:tc>
        <w:tc>
          <w:tcPr>
            <w:tcW w:w="490" w:type="pct"/>
            <w:tcBorders>
              <w:top w:val="single" w:sz="4" w:space="0" w:color="293F5B"/>
              <w:left w:val="nil"/>
              <w:bottom w:val="single" w:sz="4" w:space="0" w:color="293F5B"/>
              <w:right w:val="nil"/>
            </w:tcBorders>
            <w:shd w:val="clear" w:color="auto" w:fill="auto"/>
            <w:noWrap/>
            <w:vAlign w:val="center"/>
            <w:hideMark/>
          </w:tcPr>
          <w:p w14:paraId="5CBF2BB7" w14:textId="77777777" w:rsidR="003C606D" w:rsidRPr="003C606D" w:rsidRDefault="003C606D" w:rsidP="003C606D">
            <w:pPr>
              <w:spacing w:before="0" w:after="0" w:line="240" w:lineRule="auto"/>
              <w:jc w:val="right"/>
              <w:rPr>
                <w:rFonts w:ascii="Arial" w:hAnsi="Arial" w:cs="Arial"/>
                <w:b/>
                <w:bCs/>
                <w:sz w:val="16"/>
                <w:szCs w:val="16"/>
              </w:rPr>
            </w:pPr>
            <w:r w:rsidRPr="003C606D">
              <w:rPr>
                <w:rFonts w:ascii="Arial" w:hAnsi="Arial" w:cs="Arial"/>
                <w:b/>
                <w:bCs/>
                <w:sz w:val="16"/>
                <w:szCs w:val="16"/>
              </w:rPr>
              <w:t>19,380.1</w:t>
            </w:r>
          </w:p>
        </w:tc>
        <w:tc>
          <w:tcPr>
            <w:tcW w:w="515" w:type="pct"/>
            <w:tcBorders>
              <w:top w:val="single" w:sz="4" w:space="0" w:color="293F5B"/>
              <w:left w:val="nil"/>
              <w:bottom w:val="single" w:sz="4" w:space="0" w:color="293F5B"/>
              <w:right w:val="nil"/>
            </w:tcBorders>
            <w:shd w:val="clear" w:color="000000" w:fill="E6F2FF"/>
            <w:noWrap/>
            <w:vAlign w:val="center"/>
            <w:hideMark/>
          </w:tcPr>
          <w:p w14:paraId="2CFCEF23" w14:textId="77777777" w:rsidR="003C606D" w:rsidRPr="003C606D" w:rsidRDefault="003C606D" w:rsidP="003C606D">
            <w:pPr>
              <w:spacing w:before="0" w:after="0" w:line="240" w:lineRule="auto"/>
              <w:jc w:val="right"/>
              <w:rPr>
                <w:rFonts w:ascii="Arial" w:hAnsi="Arial" w:cs="Arial"/>
                <w:b/>
                <w:bCs/>
                <w:sz w:val="16"/>
                <w:szCs w:val="16"/>
              </w:rPr>
            </w:pPr>
            <w:r w:rsidRPr="003C606D">
              <w:rPr>
                <w:rFonts w:ascii="Arial" w:hAnsi="Arial" w:cs="Arial"/>
                <w:b/>
                <w:bCs/>
                <w:sz w:val="16"/>
                <w:szCs w:val="16"/>
              </w:rPr>
              <w:t>19,982.2</w:t>
            </w:r>
          </w:p>
        </w:tc>
        <w:tc>
          <w:tcPr>
            <w:tcW w:w="551" w:type="pct"/>
            <w:tcBorders>
              <w:top w:val="single" w:sz="4" w:space="0" w:color="293F5B"/>
              <w:left w:val="nil"/>
              <w:bottom w:val="single" w:sz="4" w:space="0" w:color="293F5B"/>
              <w:right w:val="nil"/>
            </w:tcBorders>
            <w:shd w:val="clear" w:color="auto" w:fill="auto"/>
            <w:noWrap/>
            <w:vAlign w:val="center"/>
            <w:hideMark/>
          </w:tcPr>
          <w:p w14:paraId="7E6EDB84" w14:textId="77777777" w:rsidR="003C606D" w:rsidRPr="003C606D" w:rsidRDefault="003C606D" w:rsidP="003C606D">
            <w:pPr>
              <w:spacing w:before="0" w:after="0" w:line="240" w:lineRule="auto"/>
              <w:jc w:val="right"/>
              <w:rPr>
                <w:rFonts w:ascii="Arial" w:hAnsi="Arial" w:cs="Arial"/>
                <w:b/>
                <w:bCs/>
                <w:sz w:val="16"/>
                <w:szCs w:val="16"/>
              </w:rPr>
            </w:pPr>
            <w:r w:rsidRPr="003C606D">
              <w:rPr>
                <w:rFonts w:ascii="Arial" w:hAnsi="Arial" w:cs="Arial"/>
                <w:b/>
                <w:bCs/>
                <w:sz w:val="16"/>
                <w:szCs w:val="16"/>
              </w:rPr>
              <w:t>20,810.3</w:t>
            </w:r>
          </w:p>
        </w:tc>
        <w:tc>
          <w:tcPr>
            <w:tcW w:w="551" w:type="pct"/>
            <w:tcBorders>
              <w:top w:val="single" w:sz="4" w:space="0" w:color="293F5B"/>
              <w:left w:val="nil"/>
              <w:bottom w:val="single" w:sz="4" w:space="0" w:color="293F5B"/>
              <w:right w:val="nil"/>
            </w:tcBorders>
            <w:shd w:val="clear" w:color="auto" w:fill="auto"/>
            <w:noWrap/>
            <w:vAlign w:val="center"/>
            <w:hideMark/>
          </w:tcPr>
          <w:p w14:paraId="7DE853EE" w14:textId="77777777" w:rsidR="003C606D" w:rsidRPr="003C606D" w:rsidRDefault="003C606D" w:rsidP="003C606D">
            <w:pPr>
              <w:spacing w:before="0" w:after="0" w:line="240" w:lineRule="auto"/>
              <w:jc w:val="right"/>
              <w:rPr>
                <w:rFonts w:ascii="Arial" w:hAnsi="Arial" w:cs="Arial"/>
                <w:b/>
                <w:bCs/>
                <w:sz w:val="16"/>
                <w:szCs w:val="16"/>
              </w:rPr>
            </w:pPr>
            <w:r w:rsidRPr="003C606D">
              <w:rPr>
                <w:rFonts w:ascii="Arial" w:hAnsi="Arial" w:cs="Arial"/>
                <w:b/>
                <w:bCs/>
                <w:sz w:val="16"/>
                <w:szCs w:val="16"/>
              </w:rPr>
              <w:t>21,650.1</w:t>
            </w:r>
          </w:p>
        </w:tc>
        <w:tc>
          <w:tcPr>
            <w:tcW w:w="551" w:type="pct"/>
            <w:tcBorders>
              <w:top w:val="single" w:sz="4" w:space="0" w:color="293F5B"/>
              <w:left w:val="nil"/>
              <w:bottom w:val="single" w:sz="4" w:space="0" w:color="293F5B"/>
              <w:right w:val="nil"/>
            </w:tcBorders>
            <w:shd w:val="clear" w:color="auto" w:fill="auto"/>
            <w:noWrap/>
            <w:vAlign w:val="center"/>
            <w:hideMark/>
          </w:tcPr>
          <w:p w14:paraId="54E8D0C3" w14:textId="77777777" w:rsidR="003C606D" w:rsidRPr="003C606D" w:rsidRDefault="003C606D" w:rsidP="003C606D">
            <w:pPr>
              <w:spacing w:before="0" w:after="0" w:line="240" w:lineRule="auto"/>
              <w:jc w:val="right"/>
              <w:rPr>
                <w:rFonts w:ascii="Arial" w:hAnsi="Arial" w:cs="Arial"/>
                <w:b/>
                <w:bCs/>
                <w:sz w:val="16"/>
                <w:szCs w:val="16"/>
              </w:rPr>
            </w:pPr>
            <w:r w:rsidRPr="003C606D">
              <w:rPr>
                <w:rFonts w:ascii="Arial" w:hAnsi="Arial" w:cs="Arial"/>
                <w:b/>
                <w:bCs/>
                <w:sz w:val="16"/>
                <w:szCs w:val="16"/>
              </w:rPr>
              <w:t>22,509.2</w:t>
            </w:r>
          </w:p>
        </w:tc>
      </w:tr>
    </w:tbl>
    <w:p w14:paraId="7C06F940" w14:textId="35116D92" w:rsidR="00C9463A" w:rsidRPr="00570D85" w:rsidRDefault="00C9463A" w:rsidP="00B21F8B">
      <w:pPr>
        <w:pStyle w:val="ChartandTableFootnoteAlpha"/>
      </w:pPr>
      <w:r w:rsidRPr="00B21F8B">
        <w:t>Total figures include items not for publication</w:t>
      </w:r>
      <w:r w:rsidRPr="00570D85">
        <w:t>.</w:t>
      </w:r>
    </w:p>
    <w:p w14:paraId="179077FB" w14:textId="08C4E44C" w:rsidR="00C9463A" w:rsidRDefault="00C9463A">
      <w:pPr>
        <w:pStyle w:val="ChartandTableFootnoteAlpha"/>
      </w:pPr>
      <w:r w:rsidRPr="00AC3E15">
        <w:t>Includes funding for non</w:t>
      </w:r>
      <w:r w:rsidR="001A623D">
        <w:noBreakHyphen/>
      </w:r>
      <w:r w:rsidRPr="00AC3E15">
        <w:t>government representative bodies.</w:t>
      </w:r>
    </w:p>
    <w:p w14:paraId="218F49B1" w14:textId="77777777" w:rsidR="006E6940" w:rsidRPr="006E6940" w:rsidRDefault="006E6940" w:rsidP="006E6940">
      <w:pPr>
        <w:pStyle w:val="ChartLine"/>
      </w:pPr>
    </w:p>
    <w:p w14:paraId="1C579DB8" w14:textId="77777777" w:rsidR="00C9463A" w:rsidRPr="00475ADC" w:rsidRDefault="00C9463A" w:rsidP="00C9463A">
      <w:r w:rsidRPr="00475ADC">
        <w:br w:type="page"/>
      </w:r>
    </w:p>
    <w:p w14:paraId="684A64E6" w14:textId="597C7722" w:rsidR="00C9463A" w:rsidRPr="00AC3E15" w:rsidRDefault="00685481" w:rsidP="00C9463A">
      <w:pPr>
        <w:pStyle w:val="Heading3"/>
        <w:spacing w:before="240"/>
      </w:pPr>
      <w:r>
        <w:lastRenderedPageBreak/>
        <w:t>Better and Fair</w:t>
      </w:r>
      <w:r w:rsidR="00CD703D">
        <w:t>er</w:t>
      </w:r>
      <w:r w:rsidR="00C9463A" w:rsidRPr="00AC3E15">
        <w:t xml:space="preserve"> Schools funding</w:t>
      </w:r>
    </w:p>
    <w:p w14:paraId="090DA938" w14:textId="3CC33AEB" w:rsidR="00C9463A" w:rsidRPr="00AC3E15" w:rsidRDefault="00C9463A" w:rsidP="00C9463A">
      <w:r w:rsidRPr="00AC3E15">
        <w:t>The Australian Government</w:t>
      </w:r>
      <w:r w:rsidR="001A623D">
        <w:t>’</w:t>
      </w:r>
      <w:r w:rsidRPr="00AC3E15">
        <w:t xml:space="preserve">s </w:t>
      </w:r>
      <w:r w:rsidR="00CD703D">
        <w:t>Better and Fairer</w:t>
      </w:r>
      <w:r w:rsidRPr="00AC3E15">
        <w:t xml:space="preserve"> Schools policy aims to improve the educational outcomes of Australian students.</w:t>
      </w:r>
    </w:p>
    <w:p w14:paraId="6C217EC4" w14:textId="41284780" w:rsidR="00C9463A" w:rsidRPr="00AC3E15" w:rsidRDefault="00C9463A" w:rsidP="00C9463A">
      <w:r w:rsidRPr="00AC3E15">
        <w:t>In 202</w:t>
      </w:r>
      <w:r w:rsidR="00CD703D">
        <w:t>5</w:t>
      </w:r>
      <w:r w:rsidR="00EE5AC9" w:rsidRPr="00AC3E15">
        <w:t>–</w:t>
      </w:r>
      <w:r w:rsidRPr="00AC3E15">
        <w:t>2</w:t>
      </w:r>
      <w:r w:rsidR="00CD703D">
        <w:t>6</w:t>
      </w:r>
      <w:r w:rsidRPr="00AC3E15">
        <w:t>, the Australian Government will provide $3</w:t>
      </w:r>
      <w:r w:rsidR="00A502D9">
        <w:t>2</w:t>
      </w:r>
      <w:r w:rsidRPr="00AC3E15">
        <w:t xml:space="preserve">.2 billion in </w:t>
      </w:r>
      <w:r w:rsidR="00AC3020">
        <w:t>Better and Fairer</w:t>
      </w:r>
      <w:r w:rsidRPr="00AC3E15">
        <w:t xml:space="preserve"> Schools funding to government and non</w:t>
      </w:r>
      <w:r w:rsidR="001A623D">
        <w:noBreakHyphen/>
      </w:r>
      <w:r w:rsidRPr="00AC3E15">
        <w:t>government schools in all states. This includes recurrent funding, capital funding, Choice and Affordability Fund funding and other prescribed purpose funding.</w:t>
      </w:r>
    </w:p>
    <w:p w14:paraId="1064DCB6" w14:textId="41F4B557" w:rsidR="008565B8" w:rsidRPr="008565B8" w:rsidRDefault="00CD703D" w:rsidP="008565B8">
      <w:pPr>
        <w:pStyle w:val="TableHeading"/>
        <w:rPr>
          <w:color w:val="000000"/>
          <w:sz w:val="16"/>
        </w:rPr>
      </w:pPr>
      <w:r w:rsidRPr="005948C7">
        <w:rPr>
          <w:rStyle w:val="TableHeadingcontinuedChar"/>
        </w:rPr>
        <w:t xml:space="preserve">Better and Fairer </w:t>
      </w:r>
      <w:r w:rsidR="00C9463A" w:rsidRPr="005948C7">
        <w:rPr>
          <w:rStyle w:val="TableHeadingcontinuedChar"/>
        </w:rPr>
        <w:t>Schools fundin</w:t>
      </w:r>
      <w:r w:rsidR="005A1868" w:rsidRPr="005948C7">
        <w:rPr>
          <w:rStyle w:val="TableHeadingcontinuedChar"/>
        </w:rPr>
        <w:t>g</w:t>
      </w:r>
      <w:r w:rsidR="00042220" w:rsidRPr="00AC3E15">
        <w:rPr>
          <w:vertAlign w:val="superscript"/>
        </w:rPr>
        <w:t>(a</w:t>
      </w:r>
      <w:r w:rsidR="00955DE4">
        <w:rPr>
          <w:vertAlign w:val="superscript"/>
        </w:rPr>
        <w:t>)</w:t>
      </w:r>
    </w:p>
    <w:tbl>
      <w:tblPr>
        <w:tblW w:w="5000" w:type="pct"/>
        <w:tblCellMar>
          <w:left w:w="0" w:type="dxa"/>
          <w:right w:w="28" w:type="dxa"/>
        </w:tblCellMar>
        <w:tblLook w:val="04A0" w:firstRow="1" w:lastRow="0" w:firstColumn="1" w:lastColumn="0" w:noHBand="0" w:noVBand="1"/>
      </w:tblPr>
      <w:tblGrid>
        <w:gridCol w:w="1757"/>
        <w:gridCol w:w="928"/>
        <w:gridCol w:w="664"/>
        <w:gridCol w:w="664"/>
        <w:gridCol w:w="664"/>
        <w:gridCol w:w="663"/>
        <w:gridCol w:w="513"/>
        <w:gridCol w:w="550"/>
        <w:gridCol w:w="550"/>
        <w:gridCol w:w="757"/>
      </w:tblGrid>
      <w:tr w:rsidR="008565B8" w:rsidRPr="008565B8" w14:paraId="18F28322" w14:textId="77777777" w:rsidTr="008565B8">
        <w:trPr>
          <w:trHeight w:hRule="exact" w:val="210"/>
        </w:trPr>
        <w:tc>
          <w:tcPr>
            <w:tcW w:w="1139" w:type="pct"/>
            <w:tcBorders>
              <w:top w:val="single" w:sz="4" w:space="0" w:color="293F5B"/>
              <w:left w:val="nil"/>
              <w:bottom w:val="nil"/>
              <w:right w:val="nil"/>
            </w:tcBorders>
            <w:shd w:val="clear" w:color="000000" w:fill="FFFFFF"/>
            <w:noWrap/>
            <w:vAlign w:val="bottom"/>
            <w:hideMark/>
          </w:tcPr>
          <w:p w14:paraId="3FBD5DC9" w14:textId="6DF5F92B" w:rsidR="008565B8" w:rsidRPr="008565B8" w:rsidRDefault="008565B8" w:rsidP="008565B8">
            <w:pPr>
              <w:spacing w:before="0" w:after="0" w:line="240" w:lineRule="auto"/>
              <w:rPr>
                <w:rFonts w:ascii="Arial" w:hAnsi="Arial" w:cs="Arial"/>
                <w:color w:val="000000"/>
                <w:sz w:val="16"/>
                <w:szCs w:val="16"/>
              </w:rPr>
            </w:pPr>
            <w:r w:rsidRPr="008565B8">
              <w:rPr>
                <w:rFonts w:ascii="Arial" w:hAnsi="Arial" w:cs="Arial"/>
                <w:color w:val="000000"/>
                <w:sz w:val="16"/>
                <w:szCs w:val="16"/>
              </w:rPr>
              <w:t>$million</w:t>
            </w:r>
          </w:p>
        </w:tc>
        <w:tc>
          <w:tcPr>
            <w:tcW w:w="601" w:type="pct"/>
            <w:tcBorders>
              <w:top w:val="single" w:sz="4" w:space="0" w:color="293F5B"/>
              <w:left w:val="nil"/>
              <w:bottom w:val="single" w:sz="4" w:space="0" w:color="293F5B"/>
              <w:right w:val="nil"/>
            </w:tcBorders>
            <w:shd w:val="clear" w:color="000000" w:fill="FFFFFF"/>
            <w:noWrap/>
            <w:vAlign w:val="bottom"/>
            <w:hideMark/>
          </w:tcPr>
          <w:p w14:paraId="5EC3C7DA"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NSW</w:t>
            </w:r>
          </w:p>
        </w:tc>
        <w:tc>
          <w:tcPr>
            <w:tcW w:w="430" w:type="pct"/>
            <w:tcBorders>
              <w:top w:val="single" w:sz="4" w:space="0" w:color="293F5B"/>
              <w:left w:val="nil"/>
              <w:bottom w:val="single" w:sz="4" w:space="0" w:color="293F5B"/>
              <w:right w:val="nil"/>
            </w:tcBorders>
            <w:shd w:val="clear" w:color="000000" w:fill="FFFFFF"/>
            <w:noWrap/>
            <w:vAlign w:val="bottom"/>
            <w:hideMark/>
          </w:tcPr>
          <w:p w14:paraId="17D6DC40"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VIC</w:t>
            </w:r>
          </w:p>
        </w:tc>
        <w:tc>
          <w:tcPr>
            <w:tcW w:w="430" w:type="pct"/>
            <w:tcBorders>
              <w:top w:val="single" w:sz="4" w:space="0" w:color="293F5B"/>
              <w:left w:val="nil"/>
              <w:bottom w:val="single" w:sz="4" w:space="0" w:color="293F5B"/>
              <w:right w:val="nil"/>
            </w:tcBorders>
            <w:shd w:val="clear" w:color="000000" w:fill="FFFFFF"/>
            <w:noWrap/>
            <w:vAlign w:val="bottom"/>
            <w:hideMark/>
          </w:tcPr>
          <w:p w14:paraId="28CC45DD"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QLD</w:t>
            </w:r>
          </w:p>
        </w:tc>
        <w:tc>
          <w:tcPr>
            <w:tcW w:w="430" w:type="pct"/>
            <w:tcBorders>
              <w:top w:val="single" w:sz="4" w:space="0" w:color="293F5B"/>
              <w:left w:val="nil"/>
              <w:bottom w:val="single" w:sz="4" w:space="0" w:color="293F5B"/>
              <w:right w:val="nil"/>
            </w:tcBorders>
            <w:shd w:val="clear" w:color="000000" w:fill="FFFFFF"/>
            <w:noWrap/>
            <w:vAlign w:val="bottom"/>
            <w:hideMark/>
          </w:tcPr>
          <w:p w14:paraId="3FA0F51E"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WA</w:t>
            </w:r>
          </w:p>
        </w:tc>
        <w:tc>
          <w:tcPr>
            <w:tcW w:w="430" w:type="pct"/>
            <w:tcBorders>
              <w:top w:val="single" w:sz="4" w:space="0" w:color="293F5B"/>
              <w:left w:val="nil"/>
              <w:bottom w:val="single" w:sz="4" w:space="0" w:color="293F5B"/>
              <w:right w:val="nil"/>
            </w:tcBorders>
            <w:shd w:val="clear" w:color="000000" w:fill="FFFFFF"/>
            <w:noWrap/>
            <w:vAlign w:val="bottom"/>
            <w:hideMark/>
          </w:tcPr>
          <w:p w14:paraId="1CE864D4"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SA</w:t>
            </w:r>
          </w:p>
        </w:tc>
        <w:tc>
          <w:tcPr>
            <w:tcW w:w="333" w:type="pct"/>
            <w:tcBorders>
              <w:top w:val="single" w:sz="4" w:space="0" w:color="293F5B"/>
              <w:left w:val="nil"/>
              <w:bottom w:val="single" w:sz="4" w:space="0" w:color="293F5B"/>
              <w:right w:val="nil"/>
            </w:tcBorders>
            <w:shd w:val="clear" w:color="000000" w:fill="FFFFFF"/>
            <w:noWrap/>
            <w:vAlign w:val="bottom"/>
            <w:hideMark/>
          </w:tcPr>
          <w:p w14:paraId="1A70E632"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TAS</w:t>
            </w:r>
          </w:p>
        </w:tc>
        <w:tc>
          <w:tcPr>
            <w:tcW w:w="357" w:type="pct"/>
            <w:tcBorders>
              <w:top w:val="single" w:sz="4" w:space="0" w:color="293F5B"/>
              <w:left w:val="nil"/>
              <w:bottom w:val="single" w:sz="4" w:space="0" w:color="293F5B"/>
              <w:right w:val="nil"/>
            </w:tcBorders>
            <w:shd w:val="clear" w:color="000000" w:fill="FFFFFF"/>
            <w:noWrap/>
            <w:vAlign w:val="bottom"/>
            <w:hideMark/>
          </w:tcPr>
          <w:p w14:paraId="783BC315"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ACT</w:t>
            </w:r>
          </w:p>
        </w:tc>
        <w:tc>
          <w:tcPr>
            <w:tcW w:w="357" w:type="pct"/>
            <w:tcBorders>
              <w:top w:val="single" w:sz="4" w:space="0" w:color="293F5B"/>
              <w:left w:val="nil"/>
              <w:bottom w:val="single" w:sz="4" w:space="0" w:color="293F5B"/>
              <w:right w:val="nil"/>
            </w:tcBorders>
            <w:shd w:val="clear" w:color="000000" w:fill="FFFFFF"/>
            <w:noWrap/>
            <w:vAlign w:val="bottom"/>
            <w:hideMark/>
          </w:tcPr>
          <w:p w14:paraId="27B8024E"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NT</w:t>
            </w:r>
          </w:p>
        </w:tc>
        <w:tc>
          <w:tcPr>
            <w:tcW w:w="491" w:type="pct"/>
            <w:tcBorders>
              <w:top w:val="single" w:sz="4" w:space="0" w:color="293F5B"/>
              <w:left w:val="nil"/>
              <w:bottom w:val="single" w:sz="4" w:space="0" w:color="293F5B"/>
              <w:right w:val="nil"/>
            </w:tcBorders>
            <w:shd w:val="clear" w:color="000000" w:fill="FFFFFF"/>
            <w:noWrap/>
            <w:vAlign w:val="bottom"/>
            <w:hideMark/>
          </w:tcPr>
          <w:p w14:paraId="593D1F9C"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Total</w:t>
            </w:r>
          </w:p>
        </w:tc>
      </w:tr>
      <w:tr w:rsidR="008565B8" w:rsidRPr="008565B8" w14:paraId="575529E4" w14:textId="77777777" w:rsidTr="008565B8">
        <w:trPr>
          <w:trHeight w:hRule="exact" w:val="210"/>
        </w:trPr>
        <w:tc>
          <w:tcPr>
            <w:tcW w:w="1139" w:type="pct"/>
            <w:tcBorders>
              <w:top w:val="nil"/>
              <w:left w:val="nil"/>
              <w:bottom w:val="nil"/>
              <w:right w:val="nil"/>
            </w:tcBorders>
            <w:shd w:val="clear" w:color="auto" w:fill="auto"/>
            <w:noWrap/>
            <w:vAlign w:val="center"/>
            <w:hideMark/>
          </w:tcPr>
          <w:p w14:paraId="2A9D7290" w14:textId="173F0807" w:rsidR="008565B8" w:rsidRPr="008565B8" w:rsidRDefault="008565B8" w:rsidP="008565B8">
            <w:pPr>
              <w:spacing w:before="0" w:after="0" w:line="240" w:lineRule="auto"/>
              <w:rPr>
                <w:rFonts w:ascii="Arial" w:hAnsi="Arial" w:cs="Arial"/>
                <w:b/>
                <w:bCs/>
                <w:color w:val="000000"/>
                <w:sz w:val="16"/>
                <w:szCs w:val="16"/>
              </w:rPr>
            </w:pPr>
            <w:r w:rsidRPr="008565B8">
              <w:rPr>
                <w:rFonts w:ascii="Arial" w:hAnsi="Arial" w:cs="Arial"/>
                <w:b/>
                <w:bCs/>
                <w:color w:val="000000"/>
                <w:sz w:val="16"/>
                <w:szCs w:val="16"/>
              </w:rPr>
              <w:t>2024</w:t>
            </w:r>
            <w:r w:rsidR="001A623D">
              <w:rPr>
                <w:rFonts w:ascii="Arial" w:hAnsi="Arial" w:cs="Arial"/>
                <w:b/>
                <w:bCs/>
                <w:color w:val="000000"/>
                <w:sz w:val="16"/>
                <w:szCs w:val="16"/>
              </w:rPr>
              <w:noBreakHyphen/>
            </w:r>
            <w:r w:rsidRPr="008565B8">
              <w:rPr>
                <w:rFonts w:ascii="Arial" w:hAnsi="Arial" w:cs="Arial"/>
                <w:b/>
                <w:bCs/>
                <w:color w:val="000000"/>
                <w:sz w:val="16"/>
                <w:szCs w:val="16"/>
              </w:rPr>
              <w:t>25</w:t>
            </w:r>
          </w:p>
        </w:tc>
        <w:tc>
          <w:tcPr>
            <w:tcW w:w="601" w:type="pct"/>
            <w:tcBorders>
              <w:top w:val="nil"/>
              <w:left w:val="nil"/>
              <w:bottom w:val="nil"/>
              <w:right w:val="nil"/>
            </w:tcBorders>
            <w:shd w:val="clear" w:color="000000" w:fill="FFFFFF"/>
            <w:noWrap/>
            <w:vAlign w:val="bottom"/>
            <w:hideMark/>
          </w:tcPr>
          <w:p w14:paraId="7540D587"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534C865E"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39CB9466"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5208D523"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37E56F84"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33" w:type="pct"/>
            <w:tcBorders>
              <w:top w:val="nil"/>
              <w:left w:val="nil"/>
              <w:bottom w:val="nil"/>
              <w:right w:val="nil"/>
            </w:tcBorders>
            <w:shd w:val="clear" w:color="000000" w:fill="FFFFFF"/>
            <w:noWrap/>
            <w:vAlign w:val="bottom"/>
            <w:hideMark/>
          </w:tcPr>
          <w:p w14:paraId="77F3DF96"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57" w:type="pct"/>
            <w:tcBorders>
              <w:top w:val="nil"/>
              <w:left w:val="nil"/>
              <w:bottom w:val="nil"/>
              <w:right w:val="nil"/>
            </w:tcBorders>
            <w:shd w:val="clear" w:color="000000" w:fill="FFFFFF"/>
            <w:noWrap/>
            <w:vAlign w:val="bottom"/>
            <w:hideMark/>
          </w:tcPr>
          <w:p w14:paraId="61D56604"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57" w:type="pct"/>
            <w:tcBorders>
              <w:top w:val="nil"/>
              <w:left w:val="nil"/>
              <w:bottom w:val="nil"/>
              <w:right w:val="nil"/>
            </w:tcBorders>
            <w:shd w:val="clear" w:color="000000" w:fill="FFFFFF"/>
            <w:noWrap/>
            <w:vAlign w:val="bottom"/>
            <w:hideMark/>
          </w:tcPr>
          <w:p w14:paraId="52B79047"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91" w:type="pct"/>
            <w:tcBorders>
              <w:top w:val="nil"/>
              <w:left w:val="nil"/>
              <w:bottom w:val="nil"/>
              <w:right w:val="nil"/>
            </w:tcBorders>
            <w:shd w:val="clear" w:color="000000" w:fill="FFFFFF"/>
            <w:noWrap/>
            <w:vAlign w:val="bottom"/>
            <w:hideMark/>
          </w:tcPr>
          <w:p w14:paraId="6726D20D"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r>
      <w:tr w:rsidR="008565B8" w:rsidRPr="008565B8" w14:paraId="7E57669A" w14:textId="77777777" w:rsidTr="008565B8">
        <w:trPr>
          <w:trHeight w:hRule="exact" w:val="210"/>
        </w:trPr>
        <w:tc>
          <w:tcPr>
            <w:tcW w:w="1139" w:type="pct"/>
            <w:tcBorders>
              <w:top w:val="nil"/>
              <w:left w:val="nil"/>
              <w:bottom w:val="nil"/>
              <w:right w:val="nil"/>
            </w:tcBorders>
            <w:shd w:val="clear" w:color="000000" w:fill="FFFFFF"/>
            <w:noWrap/>
            <w:vAlign w:val="center"/>
            <w:hideMark/>
          </w:tcPr>
          <w:p w14:paraId="7935029D" w14:textId="77777777" w:rsidR="008565B8" w:rsidRPr="008565B8" w:rsidRDefault="008565B8" w:rsidP="008565B8">
            <w:pPr>
              <w:spacing w:before="0" w:after="0" w:line="240" w:lineRule="auto"/>
              <w:rPr>
                <w:rFonts w:ascii="Arial" w:hAnsi="Arial" w:cs="Arial"/>
                <w:color w:val="000000"/>
                <w:sz w:val="16"/>
                <w:szCs w:val="16"/>
              </w:rPr>
            </w:pPr>
            <w:r w:rsidRPr="008565B8">
              <w:rPr>
                <w:rFonts w:ascii="Arial" w:hAnsi="Arial" w:cs="Arial"/>
                <w:color w:val="000000"/>
                <w:sz w:val="16"/>
                <w:szCs w:val="16"/>
              </w:rPr>
              <w:t xml:space="preserve">Government </w:t>
            </w:r>
          </w:p>
        </w:tc>
        <w:tc>
          <w:tcPr>
            <w:tcW w:w="601" w:type="pct"/>
            <w:tcBorders>
              <w:top w:val="nil"/>
              <w:left w:val="nil"/>
              <w:bottom w:val="nil"/>
              <w:right w:val="nil"/>
            </w:tcBorders>
            <w:shd w:val="clear" w:color="000000" w:fill="FFFFFF"/>
            <w:noWrap/>
            <w:vAlign w:val="bottom"/>
            <w:hideMark/>
          </w:tcPr>
          <w:p w14:paraId="01B24BBB"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301000CD"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70FB9755"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7EE98712"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5FEFACA8"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33" w:type="pct"/>
            <w:tcBorders>
              <w:top w:val="nil"/>
              <w:left w:val="nil"/>
              <w:bottom w:val="nil"/>
              <w:right w:val="nil"/>
            </w:tcBorders>
            <w:shd w:val="clear" w:color="000000" w:fill="FFFFFF"/>
            <w:noWrap/>
            <w:vAlign w:val="bottom"/>
            <w:hideMark/>
          </w:tcPr>
          <w:p w14:paraId="08BF9143"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57" w:type="pct"/>
            <w:tcBorders>
              <w:top w:val="nil"/>
              <w:left w:val="nil"/>
              <w:bottom w:val="nil"/>
              <w:right w:val="nil"/>
            </w:tcBorders>
            <w:shd w:val="clear" w:color="000000" w:fill="FFFFFF"/>
            <w:noWrap/>
            <w:vAlign w:val="bottom"/>
            <w:hideMark/>
          </w:tcPr>
          <w:p w14:paraId="38345DDB"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57" w:type="pct"/>
            <w:tcBorders>
              <w:top w:val="nil"/>
              <w:left w:val="nil"/>
              <w:bottom w:val="nil"/>
              <w:right w:val="nil"/>
            </w:tcBorders>
            <w:shd w:val="clear" w:color="000000" w:fill="FFFFFF"/>
            <w:noWrap/>
            <w:vAlign w:val="bottom"/>
            <w:hideMark/>
          </w:tcPr>
          <w:p w14:paraId="4C015BF8"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91" w:type="pct"/>
            <w:tcBorders>
              <w:top w:val="nil"/>
              <w:left w:val="nil"/>
              <w:bottom w:val="nil"/>
              <w:right w:val="nil"/>
            </w:tcBorders>
            <w:shd w:val="clear" w:color="000000" w:fill="FFFFFF"/>
            <w:noWrap/>
            <w:vAlign w:val="bottom"/>
            <w:hideMark/>
          </w:tcPr>
          <w:p w14:paraId="6B3228E2"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r>
      <w:tr w:rsidR="008565B8" w:rsidRPr="008565B8" w14:paraId="556DD72C" w14:textId="77777777" w:rsidTr="008565B8">
        <w:trPr>
          <w:trHeight w:hRule="exact" w:val="210"/>
        </w:trPr>
        <w:tc>
          <w:tcPr>
            <w:tcW w:w="1139" w:type="pct"/>
            <w:tcBorders>
              <w:top w:val="nil"/>
              <w:left w:val="nil"/>
              <w:bottom w:val="nil"/>
              <w:right w:val="nil"/>
            </w:tcBorders>
            <w:shd w:val="clear" w:color="000000" w:fill="FFFFFF"/>
            <w:noWrap/>
            <w:vAlign w:val="center"/>
            <w:hideMark/>
          </w:tcPr>
          <w:p w14:paraId="7A080F90" w14:textId="77777777" w:rsidR="008565B8" w:rsidRPr="008565B8" w:rsidRDefault="008565B8" w:rsidP="008565B8">
            <w:pPr>
              <w:spacing w:before="0" w:after="0" w:line="240" w:lineRule="auto"/>
              <w:ind w:left="170"/>
              <w:rPr>
                <w:rFonts w:ascii="Arial" w:hAnsi="Arial" w:cs="Arial"/>
                <w:color w:val="000000"/>
                <w:sz w:val="16"/>
                <w:szCs w:val="16"/>
              </w:rPr>
            </w:pPr>
            <w:r w:rsidRPr="008565B8">
              <w:rPr>
                <w:rFonts w:ascii="Arial" w:hAnsi="Arial" w:cs="Arial"/>
                <w:color w:val="000000"/>
                <w:sz w:val="16"/>
                <w:szCs w:val="16"/>
              </w:rPr>
              <w:t>schools(b)</w:t>
            </w:r>
          </w:p>
        </w:tc>
        <w:tc>
          <w:tcPr>
            <w:tcW w:w="601" w:type="pct"/>
            <w:tcBorders>
              <w:top w:val="nil"/>
              <w:left w:val="nil"/>
              <w:bottom w:val="nil"/>
              <w:right w:val="nil"/>
            </w:tcBorders>
            <w:shd w:val="clear" w:color="000000" w:fill="FFFFFF"/>
            <w:noWrap/>
            <w:vAlign w:val="center"/>
            <w:hideMark/>
          </w:tcPr>
          <w:p w14:paraId="2249FDA0"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3,439.7</w:t>
            </w:r>
          </w:p>
        </w:tc>
        <w:tc>
          <w:tcPr>
            <w:tcW w:w="430" w:type="pct"/>
            <w:tcBorders>
              <w:top w:val="nil"/>
              <w:left w:val="nil"/>
              <w:bottom w:val="nil"/>
              <w:right w:val="nil"/>
            </w:tcBorders>
            <w:shd w:val="clear" w:color="000000" w:fill="FFFFFF"/>
            <w:noWrap/>
            <w:vAlign w:val="center"/>
            <w:hideMark/>
          </w:tcPr>
          <w:p w14:paraId="0B93B5C6"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2,854.8</w:t>
            </w:r>
          </w:p>
        </w:tc>
        <w:tc>
          <w:tcPr>
            <w:tcW w:w="430" w:type="pct"/>
            <w:tcBorders>
              <w:top w:val="nil"/>
              <w:left w:val="nil"/>
              <w:bottom w:val="nil"/>
              <w:right w:val="nil"/>
            </w:tcBorders>
            <w:shd w:val="clear" w:color="000000" w:fill="FFFFFF"/>
            <w:noWrap/>
            <w:vAlign w:val="center"/>
            <w:hideMark/>
          </w:tcPr>
          <w:p w14:paraId="3CB12DD1"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2,608.3</w:t>
            </w:r>
          </w:p>
        </w:tc>
        <w:tc>
          <w:tcPr>
            <w:tcW w:w="430" w:type="pct"/>
            <w:tcBorders>
              <w:top w:val="nil"/>
              <w:left w:val="nil"/>
              <w:bottom w:val="nil"/>
              <w:right w:val="nil"/>
            </w:tcBorders>
            <w:shd w:val="clear" w:color="000000" w:fill="FFFFFF"/>
            <w:noWrap/>
            <w:vAlign w:val="center"/>
            <w:hideMark/>
          </w:tcPr>
          <w:p w14:paraId="7437904D"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1,338.0</w:t>
            </w:r>
          </w:p>
        </w:tc>
        <w:tc>
          <w:tcPr>
            <w:tcW w:w="430" w:type="pct"/>
            <w:tcBorders>
              <w:top w:val="nil"/>
              <w:left w:val="nil"/>
              <w:bottom w:val="nil"/>
              <w:right w:val="nil"/>
            </w:tcBorders>
            <w:shd w:val="clear" w:color="000000" w:fill="FFFFFF"/>
            <w:noWrap/>
            <w:vAlign w:val="center"/>
            <w:hideMark/>
          </w:tcPr>
          <w:p w14:paraId="12A7D0F6"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778.4</w:t>
            </w:r>
          </w:p>
        </w:tc>
        <w:tc>
          <w:tcPr>
            <w:tcW w:w="333" w:type="pct"/>
            <w:tcBorders>
              <w:top w:val="nil"/>
              <w:left w:val="nil"/>
              <w:bottom w:val="nil"/>
              <w:right w:val="nil"/>
            </w:tcBorders>
            <w:shd w:val="clear" w:color="000000" w:fill="FFFFFF"/>
            <w:noWrap/>
            <w:vAlign w:val="center"/>
            <w:hideMark/>
          </w:tcPr>
          <w:p w14:paraId="4B0831ED"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266.5</w:t>
            </w:r>
          </w:p>
        </w:tc>
        <w:tc>
          <w:tcPr>
            <w:tcW w:w="357" w:type="pct"/>
            <w:tcBorders>
              <w:top w:val="nil"/>
              <w:left w:val="nil"/>
              <w:bottom w:val="nil"/>
              <w:right w:val="nil"/>
            </w:tcBorders>
            <w:shd w:val="clear" w:color="000000" w:fill="FFFFFF"/>
            <w:noWrap/>
            <w:vAlign w:val="center"/>
            <w:hideMark/>
          </w:tcPr>
          <w:p w14:paraId="147032A8"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174.9</w:t>
            </w:r>
          </w:p>
        </w:tc>
        <w:tc>
          <w:tcPr>
            <w:tcW w:w="357" w:type="pct"/>
            <w:tcBorders>
              <w:top w:val="nil"/>
              <w:left w:val="nil"/>
              <w:bottom w:val="nil"/>
              <w:right w:val="nil"/>
            </w:tcBorders>
            <w:shd w:val="clear" w:color="000000" w:fill="FFFFFF"/>
            <w:noWrap/>
            <w:vAlign w:val="center"/>
            <w:hideMark/>
          </w:tcPr>
          <w:p w14:paraId="2F541D8A"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253.8</w:t>
            </w:r>
          </w:p>
        </w:tc>
        <w:tc>
          <w:tcPr>
            <w:tcW w:w="491" w:type="pct"/>
            <w:tcBorders>
              <w:top w:val="nil"/>
              <w:left w:val="nil"/>
              <w:bottom w:val="nil"/>
              <w:right w:val="nil"/>
            </w:tcBorders>
            <w:shd w:val="clear" w:color="000000" w:fill="FFFFFF"/>
            <w:noWrap/>
            <w:vAlign w:val="center"/>
            <w:hideMark/>
          </w:tcPr>
          <w:p w14:paraId="48FE0E0D"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11,714.3</w:t>
            </w:r>
          </w:p>
        </w:tc>
      </w:tr>
      <w:tr w:rsidR="008565B8" w:rsidRPr="008565B8" w14:paraId="7EF2DFBC" w14:textId="77777777" w:rsidTr="008565B8">
        <w:trPr>
          <w:trHeight w:hRule="exact" w:val="210"/>
        </w:trPr>
        <w:tc>
          <w:tcPr>
            <w:tcW w:w="1139" w:type="pct"/>
            <w:tcBorders>
              <w:top w:val="nil"/>
              <w:left w:val="nil"/>
              <w:bottom w:val="nil"/>
              <w:right w:val="nil"/>
            </w:tcBorders>
            <w:shd w:val="clear" w:color="000000" w:fill="FFFFFF"/>
            <w:noWrap/>
            <w:vAlign w:val="center"/>
            <w:hideMark/>
          </w:tcPr>
          <w:p w14:paraId="71E493A4" w14:textId="3BFCED76" w:rsidR="008565B8" w:rsidRPr="008565B8" w:rsidRDefault="008565B8" w:rsidP="008565B8">
            <w:pPr>
              <w:spacing w:before="0" w:after="0" w:line="240" w:lineRule="auto"/>
              <w:rPr>
                <w:rFonts w:ascii="Arial" w:hAnsi="Arial" w:cs="Arial"/>
                <w:color w:val="000000"/>
                <w:sz w:val="16"/>
                <w:szCs w:val="16"/>
              </w:rPr>
            </w:pPr>
            <w:r w:rsidRPr="008565B8">
              <w:rPr>
                <w:rFonts w:ascii="Arial" w:hAnsi="Arial" w:cs="Arial"/>
                <w:color w:val="000000"/>
                <w:sz w:val="16"/>
                <w:szCs w:val="16"/>
              </w:rPr>
              <w:t>Non</w:t>
            </w:r>
            <w:r w:rsidR="001A623D">
              <w:rPr>
                <w:rFonts w:ascii="Arial" w:hAnsi="Arial" w:cs="Arial"/>
                <w:color w:val="000000"/>
                <w:sz w:val="16"/>
                <w:szCs w:val="16"/>
              </w:rPr>
              <w:noBreakHyphen/>
            </w:r>
            <w:r w:rsidRPr="008565B8">
              <w:rPr>
                <w:rFonts w:ascii="Arial" w:hAnsi="Arial" w:cs="Arial"/>
                <w:color w:val="000000"/>
                <w:sz w:val="16"/>
                <w:szCs w:val="16"/>
              </w:rPr>
              <w:t>government</w:t>
            </w:r>
          </w:p>
        </w:tc>
        <w:tc>
          <w:tcPr>
            <w:tcW w:w="601" w:type="pct"/>
            <w:tcBorders>
              <w:top w:val="nil"/>
              <w:left w:val="nil"/>
              <w:bottom w:val="nil"/>
              <w:right w:val="nil"/>
            </w:tcBorders>
            <w:shd w:val="clear" w:color="000000" w:fill="FFFFFF"/>
            <w:noWrap/>
            <w:vAlign w:val="center"/>
            <w:hideMark/>
          </w:tcPr>
          <w:p w14:paraId="6900E08E"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430" w:type="pct"/>
            <w:tcBorders>
              <w:top w:val="nil"/>
              <w:left w:val="nil"/>
              <w:bottom w:val="nil"/>
              <w:right w:val="nil"/>
            </w:tcBorders>
            <w:shd w:val="clear" w:color="000000" w:fill="FFFFFF"/>
            <w:noWrap/>
            <w:vAlign w:val="center"/>
            <w:hideMark/>
          </w:tcPr>
          <w:p w14:paraId="61B389AA"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430" w:type="pct"/>
            <w:tcBorders>
              <w:top w:val="nil"/>
              <w:left w:val="nil"/>
              <w:bottom w:val="nil"/>
              <w:right w:val="nil"/>
            </w:tcBorders>
            <w:shd w:val="clear" w:color="000000" w:fill="FFFFFF"/>
            <w:noWrap/>
            <w:vAlign w:val="center"/>
            <w:hideMark/>
          </w:tcPr>
          <w:p w14:paraId="3FB5360B"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430" w:type="pct"/>
            <w:tcBorders>
              <w:top w:val="nil"/>
              <w:left w:val="nil"/>
              <w:bottom w:val="nil"/>
              <w:right w:val="nil"/>
            </w:tcBorders>
            <w:shd w:val="clear" w:color="000000" w:fill="FFFFFF"/>
            <w:noWrap/>
            <w:vAlign w:val="center"/>
            <w:hideMark/>
          </w:tcPr>
          <w:p w14:paraId="25E7246E"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430" w:type="pct"/>
            <w:tcBorders>
              <w:top w:val="nil"/>
              <w:left w:val="nil"/>
              <w:bottom w:val="nil"/>
              <w:right w:val="nil"/>
            </w:tcBorders>
            <w:shd w:val="clear" w:color="000000" w:fill="FFFFFF"/>
            <w:noWrap/>
            <w:vAlign w:val="center"/>
            <w:hideMark/>
          </w:tcPr>
          <w:p w14:paraId="2F6D6109"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333" w:type="pct"/>
            <w:tcBorders>
              <w:top w:val="nil"/>
              <w:left w:val="nil"/>
              <w:bottom w:val="nil"/>
              <w:right w:val="nil"/>
            </w:tcBorders>
            <w:shd w:val="clear" w:color="000000" w:fill="FFFFFF"/>
            <w:noWrap/>
            <w:vAlign w:val="center"/>
            <w:hideMark/>
          </w:tcPr>
          <w:p w14:paraId="12305E47"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357" w:type="pct"/>
            <w:tcBorders>
              <w:top w:val="nil"/>
              <w:left w:val="nil"/>
              <w:bottom w:val="nil"/>
              <w:right w:val="nil"/>
            </w:tcBorders>
            <w:shd w:val="clear" w:color="000000" w:fill="FFFFFF"/>
            <w:noWrap/>
            <w:vAlign w:val="center"/>
            <w:hideMark/>
          </w:tcPr>
          <w:p w14:paraId="649D929F"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357" w:type="pct"/>
            <w:tcBorders>
              <w:top w:val="nil"/>
              <w:left w:val="nil"/>
              <w:bottom w:val="nil"/>
              <w:right w:val="nil"/>
            </w:tcBorders>
            <w:shd w:val="clear" w:color="000000" w:fill="FFFFFF"/>
            <w:noWrap/>
            <w:vAlign w:val="center"/>
            <w:hideMark/>
          </w:tcPr>
          <w:p w14:paraId="0C0ECCE2"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491" w:type="pct"/>
            <w:tcBorders>
              <w:top w:val="nil"/>
              <w:left w:val="nil"/>
              <w:bottom w:val="nil"/>
              <w:right w:val="nil"/>
            </w:tcBorders>
            <w:shd w:val="clear" w:color="000000" w:fill="FFFFFF"/>
            <w:noWrap/>
            <w:vAlign w:val="center"/>
            <w:hideMark/>
          </w:tcPr>
          <w:p w14:paraId="2ED6BBE4"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r>
      <w:tr w:rsidR="008565B8" w:rsidRPr="008565B8" w14:paraId="57525739" w14:textId="77777777" w:rsidTr="008565B8">
        <w:trPr>
          <w:trHeight w:hRule="exact" w:val="210"/>
        </w:trPr>
        <w:tc>
          <w:tcPr>
            <w:tcW w:w="1139" w:type="pct"/>
            <w:tcBorders>
              <w:top w:val="nil"/>
              <w:left w:val="nil"/>
              <w:bottom w:val="nil"/>
              <w:right w:val="nil"/>
            </w:tcBorders>
            <w:shd w:val="clear" w:color="000000" w:fill="FFFFFF"/>
            <w:noWrap/>
            <w:vAlign w:val="center"/>
            <w:hideMark/>
          </w:tcPr>
          <w:p w14:paraId="467E1B32" w14:textId="77777777" w:rsidR="008565B8" w:rsidRPr="008565B8" w:rsidRDefault="008565B8" w:rsidP="008565B8">
            <w:pPr>
              <w:spacing w:before="0" w:after="0" w:line="240" w:lineRule="auto"/>
              <w:ind w:left="170"/>
              <w:rPr>
                <w:rFonts w:ascii="Arial" w:hAnsi="Arial" w:cs="Arial"/>
                <w:color w:val="000000"/>
                <w:sz w:val="16"/>
                <w:szCs w:val="16"/>
              </w:rPr>
            </w:pPr>
            <w:r w:rsidRPr="008565B8">
              <w:rPr>
                <w:rFonts w:ascii="Arial" w:hAnsi="Arial" w:cs="Arial"/>
                <w:color w:val="000000"/>
                <w:sz w:val="16"/>
                <w:szCs w:val="16"/>
              </w:rPr>
              <w:t>schools(c)(d)(e)</w:t>
            </w:r>
          </w:p>
        </w:tc>
        <w:tc>
          <w:tcPr>
            <w:tcW w:w="601" w:type="pct"/>
            <w:tcBorders>
              <w:top w:val="nil"/>
              <w:left w:val="nil"/>
              <w:bottom w:val="nil"/>
              <w:right w:val="nil"/>
            </w:tcBorders>
            <w:shd w:val="clear" w:color="000000" w:fill="FFFFFF"/>
            <w:noWrap/>
            <w:vAlign w:val="center"/>
            <w:hideMark/>
          </w:tcPr>
          <w:p w14:paraId="6EE61637"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5,820.5</w:t>
            </w:r>
          </w:p>
        </w:tc>
        <w:tc>
          <w:tcPr>
            <w:tcW w:w="430" w:type="pct"/>
            <w:tcBorders>
              <w:top w:val="nil"/>
              <w:left w:val="nil"/>
              <w:bottom w:val="nil"/>
              <w:right w:val="nil"/>
            </w:tcBorders>
            <w:shd w:val="clear" w:color="000000" w:fill="FFFFFF"/>
            <w:noWrap/>
            <w:vAlign w:val="center"/>
            <w:hideMark/>
          </w:tcPr>
          <w:p w14:paraId="0BEF4002"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4,940.5</w:t>
            </w:r>
          </w:p>
        </w:tc>
        <w:tc>
          <w:tcPr>
            <w:tcW w:w="430" w:type="pct"/>
            <w:tcBorders>
              <w:top w:val="nil"/>
              <w:left w:val="nil"/>
              <w:bottom w:val="nil"/>
              <w:right w:val="nil"/>
            </w:tcBorders>
            <w:shd w:val="clear" w:color="000000" w:fill="FFFFFF"/>
            <w:noWrap/>
            <w:vAlign w:val="center"/>
            <w:hideMark/>
          </w:tcPr>
          <w:p w14:paraId="7477424C"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4,162.1</w:t>
            </w:r>
          </w:p>
        </w:tc>
        <w:tc>
          <w:tcPr>
            <w:tcW w:w="430" w:type="pct"/>
            <w:tcBorders>
              <w:top w:val="nil"/>
              <w:left w:val="nil"/>
              <w:bottom w:val="nil"/>
              <w:right w:val="nil"/>
            </w:tcBorders>
            <w:shd w:val="clear" w:color="000000" w:fill="FFFFFF"/>
            <w:noWrap/>
            <w:vAlign w:val="center"/>
            <w:hideMark/>
          </w:tcPr>
          <w:p w14:paraId="1E3758F2"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1,935.4</w:t>
            </w:r>
          </w:p>
        </w:tc>
        <w:tc>
          <w:tcPr>
            <w:tcW w:w="430" w:type="pct"/>
            <w:tcBorders>
              <w:top w:val="nil"/>
              <w:left w:val="nil"/>
              <w:bottom w:val="nil"/>
              <w:right w:val="nil"/>
            </w:tcBorders>
            <w:shd w:val="clear" w:color="000000" w:fill="FFFFFF"/>
            <w:noWrap/>
            <w:vAlign w:val="center"/>
            <w:hideMark/>
          </w:tcPr>
          <w:p w14:paraId="4C5BEECA"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1,490.9</w:t>
            </w:r>
          </w:p>
        </w:tc>
        <w:tc>
          <w:tcPr>
            <w:tcW w:w="333" w:type="pct"/>
            <w:tcBorders>
              <w:top w:val="nil"/>
              <w:left w:val="nil"/>
              <w:bottom w:val="nil"/>
              <w:right w:val="nil"/>
            </w:tcBorders>
            <w:shd w:val="clear" w:color="000000" w:fill="FFFFFF"/>
            <w:noWrap/>
            <w:vAlign w:val="center"/>
            <w:hideMark/>
          </w:tcPr>
          <w:p w14:paraId="7DE4A208"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432.9</w:t>
            </w:r>
          </w:p>
        </w:tc>
        <w:tc>
          <w:tcPr>
            <w:tcW w:w="357" w:type="pct"/>
            <w:tcBorders>
              <w:top w:val="nil"/>
              <w:left w:val="nil"/>
              <w:bottom w:val="nil"/>
              <w:right w:val="nil"/>
            </w:tcBorders>
            <w:shd w:val="clear" w:color="000000" w:fill="FFFFFF"/>
            <w:noWrap/>
            <w:vAlign w:val="center"/>
            <w:hideMark/>
          </w:tcPr>
          <w:p w14:paraId="47290744"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287.0</w:t>
            </w:r>
          </w:p>
        </w:tc>
        <w:tc>
          <w:tcPr>
            <w:tcW w:w="357" w:type="pct"/>
            <w:tcBorders>
              <w:top w:val="nil"/>
              <w:left w:val="nil"/>
              <w:bottom w:val="nil"/>
              <w:right w:val="nil"/>
            </w:tcBorders>
            <w:shd w:val="clear" w:color="000000" w:fill="FFFFFF"/>
            <w:noWrap/>
            <w:vAlign w:val="center"/>
            <w:hideMark/>
          </w:tcPr>
          <w:p w14:paraId="0C088702"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253.6</w:t>
            </w:r>
          </w:p>
        </w:tc>
        <w:tc>
          <w:tcPr>
            <w:tcW w:w="491" w:type="pct"/>
            <w:tcBorders>
              <w:top w:val="nil"/>
              <w:left w:val="nil"/>
              <w:bottom w:val="nil"/>
              <w:right w:val="nil"/>
            </w:tcBorders>
            <w:shd w:val="clear" w:color="000000" w:fill="FFFFFF"/>
            <w:noWrap/>
            <w:vAlign w:val="center"/>
            <w:hideMark/>
          </w:tcPr>
          <w:p w14:paraId="3E302042"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19,323.0</w:t>
            </w:r>
          </w:p>
        </w:tc>
      </w:tr>
      <w:tr w:rsidR="008565B8" w:rsidRPr="008565B8" w14:paraId="27860D38" w14:textId="77777777" w:rsidTr="008565B8">
        <w:trPr>
          <w:trHeight w:hRule="exact" w:val="210"/>
        </w:trPr>
        <w:tc>
          <w:tcPr>
            <w:tcW w:w="1139" w:type="pct"/>
            <w:tcBorders>
              <w:top w:val="nil"/>
              <w:left w:val="nil"/>
              <w:bottom w:val="nil"/>
              <w:right w:val="nil"/>
            </w:tcBorders>
            <w:shd w:val="clear" w:color="000000" w:fill="FFFFFF"/>
            <w:noWrap/>
            <w:vAlign w:val="bottom"/>
            <w:hideMark/>
          </w:tcPr>
          <w:p w14:paraId="0CE8F7FB" w14:textId="77777777" w:rsidR="008565B8" w:rsidRPr="008565B8" w:rsidRDefault="008565B8" w:rsidP="008565B8">
            <w:pPr>
              <w:spacing w:before="0" w:after="0" w:line="240" w:lineRule="auto"/>
              <w:rPr>
                <w:rFonts w:ascii="Arial" w:hAnsi="Arial" w:cs="Arial"/>
                <w:b/>
                <w:bCs/>
                <w:color w:val="000000"/>
                <w:sz w:val="16"/>
                <w:szCs w:val="16"/>
              </w:rPr>
            </w:pPr>
            <w:r w:rsidRPr="008565B8">
              <w:rPr>
                <w:rFonts w:ascii="Arial" w:hAnsi="Arial" w:cs="Arial"/>
                <w:b/>
                <w:bCs/>
                <w:color w:val="000000"/>
                <w:sz w:val="16"/>
                <w:szCs w:val="16"/>
              </w:rPr>
              <w:t>Total</w:t>
            </w:r>
          </w:p>
        </w:tc>
        <w:tc>
          <w:tcPr>
            <w:tcW w:w="601" w:type="pct"/>
            <w:tcBorders>
              <w:top w:val="single" w:sz="4" w:space="0" w:color="293F5B"/>
              <w:left w:val="nil"/>
              <w:bottom w:val="single" w:sz="4" w:space="0" w:color="293F5B"/>
              <w:right w:val="nil"/>
            </w:tcBorders>
            <w:shd w:val="clear" w:color="000000" w:fill="FFFFFF"/>
            <w:noWrap/>
            <w:vAlign w:val="center"/>
            <w:hideMark/>
          </w:tcPr>
          <w:p w14:paraId="607E1C97"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9,260.2</w:t>
            </w:r>
          </w:p>
        </w:tc>
        <w:tc>
          <w:tcPr>
            <w:tcW w:w="430" w:type="pct"/>
            <w:tcBorders>
              <w:top w:val="single" w:sz="4" w:space="0" w:color="293F5B"/>
              <w:left w:val="nil"/>
              <w:bottom w:val="single" w:sz="4" w:space="0" w:color="293F5B"/>
              <w:right w:val="nil"/>
            </w:tcBorders>
            <w:shd w:val="clear" w:color="000000" w:fill="FFFFFF"/>
            <w:noWrap/>
            <w:vAlign w:val="center"/>
            <w:hideMark/>
          </w:tcPr>
          <w:p w14:paraId="611BC6D6"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7,795.3</w:t>
            </w:r>
          </w:p>
        </w:tc>
        <w:tc>
          <w:tcPr>
            <w:tcW w:w="430" w:type="pct"/>
            <w:tcBorders>
              <w:top w:val="single" w:sz="4" w:space="0" w:color="293F5B"/>
              <w:left w:val="nil"/>
              <w:bottom w:val="single" w:sz="4" w:space="0" w:color="293F5B"/>
              <w:right w:val="nil"/>
            </w:tcBorders>
            <w:shd w:val="clear" w:color="000000" w:fill="FFFFFF"/>
            <w:noWrap/>
            <w:vAlign w:val="center"/>
            <w:hideMark/>
          </w:tcPr>
          <w:p w14:paraId="01A7F4DC"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6,770.4</w:t>
            </w:r>
          </w:p>
        </w:tc>
        <w:tc>
          <w:tcPr>
            <w:tcW w:w="430" w:type="pct"/>
            <w:tcBorders>
              <w:top w:val="single" w:sz="4" w:space="0" w:color="293F5B"/>
              <w:left w:val="nil"/>
              <w:bottom w:val="single" w:sz="4" w:space="0" w:color="293F5B"/>
              <w:right w:val="nil"/>
            </w:tcBorders>
            <w:shd w:val="clear" w:color="000000" w:fill="FFFFFF"/>
            <w:noWrap/>
            <w:vAlign w:val="center"/>
            <w:hideMark/>
          </w:tcPr>
          <w:p w14:paraId="23694BBA"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3,273.4</w:t>
            </w:r>
          </w:p>
        </w:tc>
        <w:tc>
          <w:tcPr>
            <w:tcW w:w="430" w:type="pct"/>
            <w:tcBorders>
              <w:top w:val="single" w:sz="4" w:space="0" w:color="293F5B"/>
              <w:left w:val="nil"/>
              <w:bottom w:val="single" w:sz="4" w:space="0" w:color="293F5B"/>
              <w:right w:val="nil"/>
            </w:tcBorders>
            <w:shd w:val="clear" w:color="000000" w:fill="FFFFFF"/>
            <w:noWrap/>
            <w:vAlign w:val="center"/>
            <w:hideMark/>
          </w:tcPr>
          <w:p w14:paraId="198AF411"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2,269.3</w:t>
            </w:r>
          </w:p>
        </w:tc>
        <w:tc>
          <w:tcPr>
            <w:tcW w:w="333" w:type="pct"/>
            <w:tcBorders>
              <w:top w:val="single" w:sz="4" w:space="0" w:color="293F5B"/>
              <w:left w:val="nil"/>
              <w:bottom w:val="single" w:sz="4" w:space="0" w:color="293F5B"/>
              <w:right w:val="nil"/>
            </w:tcBorders>
            <w:shd w:val="clear" w:color="000000" w:fill="FFFFFF"/>
            <w:noWrap/>
            <w:vAlign w:val="center"/>
            <w:hideMark/>
          </w:tcPr>
          <w:p w14:paraId="02C1F8D3"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699.4</w:t>
            </w:r>
          </w:p>
        </w:tc>
        <w:tc>
          <w:tcPr>
            <w:tcW w:w="357" w:type="pct"/>
            <w:tcBorders>
              <w:top w:val="single" w:sz="4" w:space="0" w:color="293F5B"/>
              <w:left w:val="nil"/>
              <w:bottom w:val="single" w:sz="4" w:space="0" w:color="293F5B"/>
              <w:right w:val="nil"/>
            </w:tcBorders>
            <w:shd w:val="clear" w:color="000000" w:fill="FFFFFF"/>
            <w:noWrap/>
            <w:vAlign w:val="center"/>
            <w:hideMark/>
          </w:tcPr>
          <w:p w14:paraId="66735ACE"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461.9</w:t>
            </w:r>
          </w:p>
        </w:tc>
        <w:tc>
          <w:tcPr>
            <w:tcW w:w="357" w:type="pct"/>
            <w:tcBorders>
              <w:top w:val="single" w:sz="4" w:space="0" w:color="293F5B"/>
              <w:left w:val="nil"/>
              <w:bottom w:val="single" w:sz="4" w:space="0" w:color="293F5B"/>
              <w:right w:val="nil"/>
            </w:tcBorders>
            <w:shd w:val="clear" w:color="000000" w:fill="FFFFFF"/>
            <w:noWrap/>
            <w:vAlign w:val="center"/>
            <w:hideMark/>
          </w:tcPr>
          <w:p w14:paraId="726F701B"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507.3</w:t>
            </w:r>
          </w:p>
        </w:tc>
        <w:tc>
          <w:tcPr>
            <w:tcW w:w="491" w:type="pct"/>
            <w:tcBorders>
              <w:top w:val="single" w:sz="4" w:space="0" w:color="293F5B"/>
              <w:left w:val="nil"/>
              <w:bottom w:val="single" w:sz="4" w:space="0" w:color="293F5B"/>
              <w:right w:val="nil"/>
            </w:tcBorders>
            <w:shd w:val="clear" w:color="000000" w:fill="FFFFFF"/>
            <w:noWrap/>
            <w:vAlign w:val="center"/>
            <w:hideMark/>
          </w:tcPr>
          <w:p w14:paraId="382CBE1C"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31,037.3</w:t>
            </w:r>
          </w:p>
        </w:tc>
      </w:tr>
      <w:tr w:rsidR="008565B8" w:rsidRPr="008565B8" w14:paraId="1EB1AEF6" w14:textId="77777777" w:rsidTr="008565B8">
        <w:trPr>
          <w:trHeight w:hRule="exact" w:val="210"/>
        </w:trPr>
        <w:tc>
          <w:tcPr>
            <w:tcW w:w="1139" w:type="pct"/>
            <w:tcBorders>
              <w:top w:val="nil"/>
              <w:left w:val="nil"/>
              <w:bottom w:val="nil"/>
              <w:right w:val="nil"/>
            </w:tcBorders>
            <w:shd w:val="clear" w:color="000000" w:fill="E6F2FF"/>
            <w:noWrap/>
            <w:vAlign w:val="center"/>
            <w:hideMark/>
          </w:tcPr>
          <w:p w14:paraId="5CB5D70A" w14:textId="24FB8E8F" w:rsidR="008565B8" w:rsidRPr="008565B8" w:rsidRDefault="008565B8" w:rsidP="008565B8">
            <w:pPr>
              <w:spacing w:before="0" w:after="0" w:line="240" w:lineRule="auto"/>
              <w:rPr>
                <w:rFonts w:ascii="Arial" w:hAnsi="Arial" w:cs="Arial"/>
                <w:b/>
                <w:bCs/>
                <w:color w:val="000000"/>
                <w:sz w:val="16"/>
                <w:szCs w:val="16"/>
              </w:rPr>
            </w:pPr>
            <w:r w:rsidRPr="008565B8">
              <w:rPr>
                <w:rFonts w:ascii="Arial" w:hAnsi="Arial" w:cs="Arial"/>
                <w:b/>
                <w:bCs/>
                <w:color w:val="000000"/>
                <w:sz w:val="16"/>
                <w:szCs w:val="16"/>
              </w:rPr>
              <w:t>2025</w:t>
            </w:r>
            <w:r w:rsidR="001A623D">
              <w:rPr>
                <w:rFonts w:ascii="Arial" w:hAnsi="Arial" w:cs="Arial"/>
                <w:b/>
                <w:bCs/>
                <w:color w:val="000000"/>
                <w:sz w:val="16"/>
                <w:szCs w:val="16"/>
              </w:rPr>
              <w:noBreakHyphen/>
            </w:r>
            <w:r w:rsidRPr="008565B8">
              <w:rPr>
                <w:rFonts w:ascii="Arial" w:hAnsi="Arial" w:cs="Arial"/>
                <w:b/>
                <w:bCs/>
                <w:color w:val="000000"/>
                <w:sz w:val="16"/>
                <w:szCs w:val="16"/>
              </w:rPr>
              <w:t>26</w:t>
            </w:r>
          </w:p>
        </w:tc>
        <w:tc>
          <w:tcPr>
            <w:tcW w:w="601" w:type="pct"/>
            <w:tcBorders>
              <w:top w:val="nil"/>
              <w:left w:val="nil"/>
              <w:bottom w:val="nil"/>
              <w:right w:val="nil"/>
            </w:tcBorders>
            <w:shd w:val="clear" w:color="000000" w:fill="E6F2FF"/>
            <w:noWrap/>
            <w:vAlign w:val="bottom"/>
            <w:hideMark/>
          </w:tcPr>
          <w:p w14:paraId="47076F3A"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E6F2FF"/>
            <w:noWrap/>
            <w:vAlign w:val="bottom"/>
            <w:hideMark/>
          </w:tcPr>
          <w:p w14:paraId="0342E0B0"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E6F2FF"/>
            <w:noWrap/>
            <w:vAlign w:val="bottom"/>
            <w:hideMark/>
          </w:tcPr>
          <w:p w14:paraId="37B26088"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E6F2FF"/>
            <w:noWrap/>
            <w:vAlign w:val="bottom"/>
            <w:hideMark/>
          </w:tcPr>
          <w:p w14:paraId="512E1BC5"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E6F2FF"/>
            <w:noWrap/>
            <w:vAlign w:val="bottom"/>
            <w:hideMark/>
          </w:tcPr>
          <w:p w14:paraId="70EC47A7"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33" w:type="pct"/>
            <w:tcBorders>
              <w:top w:val="nil"/>
              <w:left w:val="nil"/>
              <w:bottom w:val="nil"/>
              <w:right w:val="nil"/>
            </w:tcBorders>
            <w:shd w:val="clear" w:color="000000" w:fill="E6F2FF"/>
            <w:noWrap/>
            <w:vAlign w:val="bottom"/>
            <w:hideMark/>
          </w:tcPr>
          <w:p w14:paraId="3385D1DF"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57" w:type="pct"/>
            <w:tcBorders>
              <w:top w:val="nil"/>
              <w:left w:val="nil"/>
              <w:bottom w:val="nil"/>
              <w:right w:val="nil"/>
            </w:tcBorders>
            <w:shd w:val="clear" w:color="000000" w:fill="E6F2FF"/>
            <w:noWrap/>
            <w:vAlign w:val="bottom"/>
            <w:hideMark/>
          </w:tcPr>
          <w:p w14:paraId="2FD129C3"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57" w:type="pct"/>
            <w:tcBorders>
              <w:top w:val="nil"/>
              <w:left w:val="nil"/>
              <w:bottom w:val="nil"/>
              <w:right w:val="nil"/>
            </w:tcBorders>
            <w:shd w:val="clear" w:color="000000" w:fill="E6F2FF"/>
            <w:noWrap/>
            <w:vAlign w:val="bottom"/>
            <w:hideMark/>
          </w:tcPr>
          <w:p w14:paraId="063BD7D7"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91" w:type="pct"/>
            <w:tcBorders>
              <w:top w:val="nil"/>
              <w:left w:val="nil"/>
              <w:bottom w:val="nil"/>
              <w:right w:val="nil"/>
            </w:tcBorders>
            <w:shd w:val="clear" w:color="000000" w:fill="E6F2FF"/>
            <w:noWrap/>
            <w:vAlign w:val="bottom"/>
            <w:hideMark/>
          </w:tcPr>
          <w:p w14:paraId="40D3F6D9"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r>
      <w:tr w:rsidR="008565B8" w:rsidRPr="008565B8" w14:paraId="7AF1FF8B" w14:textId="77777777" w:rsidTr="008565B8">
        <w:trPr>
          <w:trHeight w:hRule="exact" w:val="210"/>
        </w:trPr>
        <w:tc>
          <w:tcPr>
            <w:tcW w:w="1139" w:type="pct"/>
            <w:tcBorders>
              <w:top w:val="nil"/>
              <w:left w:val="nil"/>
              <w:bottom w:val="nil"/>
              <w:right w:val="nil"/>
            </w:tcBorders>
            <w:shd w:val="clear" w:color="000000" w:fill="E6F2FF"/>
            <w:noWrap/>
            <w:vAlign w:val="center"/>
            <w:hideMark/>
          </w:tcPr>
          <w:p w14:paraId="2191DBD3" w14:textId="77777777" w:rsidR="008565B8" w:rsidRPr="008565B8" w:rsidRDefault="008565B8" w:rsidP="008565B8">
            <w:pPr>
              <w:spacing w:before="0" w:after="0" w:line="240" w:lineRule="auto"/>
              <w:rPr>
                <w:rFonts w:ascii="Arial" w:hAnsi="Arial" w:cs="Arial"/>
                <w:color w:val="000000"/>
                <w:sz w:val="16"/>
                <w:szCs w:val="16"/>
              </w:rPr>
            </w:pPr>
            <w:r w:rsidRPr="008565B8">
              <w:rPr>
                <w:rFonts w:ascii="Arial" w:hAnsi="Arial" w:cs="Arial"/>
                <w:color w:val="000000"/>
                <w:sz w:val="16"/>
                <w:szCs w:val="16"/>
              </w:rPr>
              <w:t xml:space="preserve">Government </w:t>
            </w:r>
          </w:p>
        </w:tc>
        <w:tc>
          <w:tcPr>
            <w:tcW w:w="601" w:type="pct"/>
            <w:tcBorders>
              <w:top w:val="nil"/>
              <w:left w:val="nil"/>
              <w:bottom w:val="nil"/>
              <w:right w:val="nil"/>
            </w:tcBorders>
            <w:shd w:val="clear" w:color="000000" w:fill="E6F2FF"/>
            <w:noWrap/>
            <w:vAlign w:val="bottom"/>
            <w:hideMark/>
          </w:tcPr>
          <w:p w14:paraId="73AAF9ED"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E6F2FF"/>
            <w:noWrap/>
            <w:vAlign w:val="bottom"/>
            <w:hideMark/>
          </w:tcPr>
          <w:p w14:paraId="0142F5DB"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E6F2FF"/>
            <w:noWrap/>
            <w:vAlign w:val="bottom"/>
            <w:hideMark/>
          </w:tcPr>
          <w:p w14:paraId="00DE96AC"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E6F2FF"/>
            <w:noWrap/>
            <w:vAlign w:val="bottom"/>
            <w:hideMark/>
          </w:tcPr>
          <w:p w14:paraId="7646FC3B"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E6F2FF"/>
            <w:noWrap/>
            <w:vAlign w:val="bottom"/>
            <w:hideMark/>
          </w:tcPr>
          <w:p w14:paraId="1C474E2B"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33" w:type="pct"/>
            <w:tcBorders>
              <w:top w:val="nil"/>
              <w:left w:val="nil"/>
              <w:bottom w:val="nil"/>
              <w:right w:val="nil"/>
            </w:tcBorders>
            <w:shd w:val="clear" w:color="000000" w:fill="E6F2FF"/>
            <w:noWrap/>
            <w:vAlign w:val="bottom"/>
            <w:hideMark/>
          </w:tcPr>
          <w:p w14:paraId="768E93F8"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57" w:type="pct"/>
            <w:tcBorders>
              <w:top w:val="nil"/>
              <w:left w:val="nil"/>
              <w:bottom w:val="nil"/>
              <w:right w:val="nil"/>
            </w:tcBorders>
            <w:shd w:val="clear" w:color="000000" w:fill="E6F2FF"/>
            <w:noWrap/>
            <w:vAlign w:val="bottom"/>
            <w:hideMark/>
          </w:tcPr>
          <w:p w14:paraId="56CF94D1"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57" w:type="pct"/>
            <w:tcBorders>
              <w:top w:val="nil"/>
              <w:left w:val="nil"/>
              <w:bottom w:val="nil"/>
              <w:right w:val="nil"/>
            </w:tcBorders>
            <w:shd w:val="clear" w:color="000000" w:fill="E6F2FF"/>
            <w:noWrap/>
            <w:vAlign w:val="bottom"/>
            <w:hideMark/>
          </w:tcPr>
          <w:p w14:paraId="748CFC5A"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91" w:type="pct"/>
            <w:tcBorders>
              <w:top w:val="nil"/>
              <w:left w:val="nil"/>
              <w:bottom w:val="nil"/>
              <w:right w:val="nil"/>
            </w:tcBorders>
            <w:shd w:val="clear" w:color="000000" w:fill="E6F2FF"/>
            <w:noWrap/>
            <w:vAlign w:val="bottom"/>
            <w:hideMark/>
          </w:tcPr>
          <w:p w14:paraId="5FB9EE26"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r>
      <w:tr w:rsidR="008565B8" w:rsidRPr="008565B8" w14:paraId="63636532" w14:textId="77777777" w:rsidTr="008565B8">
        <w:trPr>
          <w:trHeight w:hRule="exact" w:val="210"/>
        </w:trPr>
        <w:tc>
          <w:tcPr>
            <w:tcW w:w="1139" w:type="pct"/>
            <w:tcBorders>
              <w:top w:val="nil"/>
              <w:left w:val="nil"/>
              <w:bottom w:val="nil"/>
              <w:right w:val="nil"/>
            </w:tcBorders>
            <w:shd w:val="clear" w:color="000000" w:fill="E6F2FF"/>
            <w:noWrap/>
            <w:vAlign w:val="center"/>
            <w:hideMark/>
          </w:tcPr>
          <w:p w14:paraId="30E56C3C" w14:textId="77777777" w:rsidR="008565B8" w:rsidRPr="008565B8" w:rsidRDefault="008565B8" w:rsidP="008565B8">
            <w:pPr>
              <w:spacing w:before="0" w:after="0" w:line="240" w:lineRule="auto"/>
              <w:ind w:left="170"/>
              <w:rPr>
                <w:rFonts w:ascii="Arial" w:hAnsi="Arial" w:cs="Arial"/>
                <w:color w:val="000000"/>
                <w:sz w:val="16"/>
                <w:szCs w:val="16"/>
              </w:rPr>
            </w:pPr>
            <w:r w:rsidRPr="008565B8">
              <w:rPr>
                <w:rFonts w:ascii="Arial" w:hAnsi="Arial" w:cs="Arial"/>
                <w:color w:val="000000"/>
                <w:sz w:val="16"/>
                <w:szCs w:val="16"/>
              </w:rPr>
              <w:t>schools(b)</w:t>
            </w:r>
          </w:p>
        </w:tc>
        <w:tc>
          <w:tcPr>
            <w:tcW w:w="601" w:type="pct"/>
            <w:tcBorders>
              <w:top w:val="nil"/>
              <w:left w:val="nil"/>
              <w:bottom w:val="nil"/>
              <w:right w:val="nil"/>
            </w:tcBorders>
            <w:shd w:val="clear" w:color="000000" w:fill="E6F2FF"/>
            <w:noWrap/>
            <w:vAlign w:val="center"/>
            <w:hideMark/>
          </w:tcPr>
          <w:p w14:paraId="6C7613A2"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3,555.4</w:t>
            </w:r>
          </w:p>
        </w:tc>
        <w:tc>
          <w:tcPr>
            <w:tcW w:w="430" w:type="pct"/>
            <w:tcBorders>
              <w:top w:val="nil"/>
              <w:left w:val="nil"/>
              <w:bottom w:val="nil"/>
              <w:right w:val="nil"/>
            </w:tcBorders>
            <w:shd w:val="clear" w:color="000000" w:fill="E6F2FF"/>
            <w:noWrap/>
            <w:vAlign w:val="center"/>
            <w:hideMark/>
          </w:tcPr>
          <w:p w14:paraId="08DC25E4"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2,960.8</w:t>
            </w:r>
          </w:p>
        </w:tc>
        <w:tc>
          <w:tcPr>
            <w:tcW w:w="430" w:type="pct"/>
            <w:tcBorders>
              <w:top w:val="nil"/>
              <w:left w:val="nil"/>
              <w:bottom w:val="nil"/>
              <w:right w:val="nil"/>
            </w:tcBorders>
            <w:shd w:val="clear" w:color="000000" w:fill="E6F2FF"/>
            <w:noWrap/>
            <w:vAlign w:val="center"/>
            <w:hideMark/>
          </w:tcPr>
          <w:p w14:paraId="00A64F02"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2,673.1</w:t>
            </w:r>
          </w:p>
        </w:tc>
        <w:tc>
          <w:tcPr>
            <w:tcW w:w="430" w:type="pct"/>
            <w:tcBorders>
              <w:top w:val="nil"/>
              <w:left w:val="nil"/>
              <w:bottom w:val="nil"/>
              <w:right w:val="nil"/>
            </w:tcBorders>
            <w:shd w:val="clear" w:color="000000" w:fill="E6F2FF"/>
            <w:noWrap/>
            <w:vAlign w:val="center"/>
            <w:hideMark/>
          </w:tcPr>
          <w:p w14:paraId="0731B587"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1,453.9</w:t>
            </w:r>
          </w:p>
        </w:tc>
        <w:tc>
          <w:tcPr>
            <w:tcW w:w="430" w:type="pct"/>
            <w:tcBorders>
              <w:top w:val="nil"/>
              <w:left w:val="nil"/>
              <w:bottom w:val="nil"/>
              <w:right w:val="nil"/>
            </w:tcBorders>
            <w:shd w:val="clear" w:color="000000" w:fill="E6F2FF"/>
            <w:noWrap/>
            <w:vAlign w:val="center"/>
            <w:hideMark/>
          </w:tcPr>
          <w:p w14:paraId="190DBF8F"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805.4</w:t>
            </w:r>
          </w:p>
        </w:tc>
        <w:tc>
          <w:tcPr>
            <w:tcW w:w="333" w:type="pct"/>
            <w:tcBorders>
              <w:top w:val="nil"/>
              <w:left w:val="nil"/>
              <w:bottom w:val="nil"/>
              <w:right w:val="nil"/>
            </w:tcBorders>
            <w:shd w:val="clear" w:color="000000" w:fill="E6F2FF"/>
            <w:noWrap/>
            <w:vAlign w:val="center"/>
            <w:hideMark/>
          </w:tcPr>
          <w:p w14:paraId="3F7A82D0"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292.5</w:t>
            </w:r>
          </w:p>
        </w:tc>
        <w:tc>
          <w:tcPr>
            <w:tcW w:w="357" w:type="pct"/>
            <w:tcBorders>
              <w:top w:val="nil"/>
              <w:left w:val="nil"/>
              <w:bottom w:val="nil"/>
              <w:right w:val="nil"/>
            </w:tcBorders>
            <w:shd w:val="clear" w:color="000000" w:fill="E6F2FF"/>
            <w:noWrap/>
            <w:vAlign w:val="center"/>
            <w:hideMark/>
          </w:tcPr>
          <w:p w14:paraId="59F94E0C"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192.9</w:t>
            </w:r>
          </w:p>
        </w:tc>
        <w:tc>
          <w:tcPr>
            <w:tcW w:w="357" w:type="pct"/>
            <w:tcBorders>
              <w:top w:val="nil"/>
              <w:left w:val="nil"/>
              <w:bottom w:val="nil"/>
              <w:right w:val="nil"/>
            </w:tcBorders>
            <w:shd w:val="clear" w:color="000000" w:fill="E6F2FF"/>
            <w:noWrap/>
            <w:vAlign w:val="center"/>
            <w:hideMark/>
          </w:tcPr>
          <w:p w14:paraId="4C341AD8"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300.7</w:t>
            </w:r>
          </w:p>
        </w:tc>
        <w:tc>
          <w:tcPr>
            <w:tcW w:w="491" w:type="pct"/>
            <w:tcBorders>
              <w:top w:val="nil"/>
              <w:left w:val="nil"/>
              <w:bottom w:val="nil"/>
              <w:right w:val="nil"/>
            </w:tcBorders>
            <w:shd w:val="clear" w:color="000000" w:fill="E6F2FF"/>
            <w:noWrap/>
            <w:vAlign w:val="center"/>
            <w:hideMark/>
          </w:tcPr>
          <w:p w14:paraId="05F6AD4F"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12,234.7</w:t>
            </w:r>
          </w:p>
        </w:tc>
      </w:tr>
      <w:tr w:rsidR="008565B8" w:rsidRPr="008565B8" w14:paraId="38F653A0" w14:textId="77777777" w:rsidTr="008565B8">
        <w:trPr>
          <w:trHeight w:hRule="exact" w:val="210"/>
        </w:trPr>
        <w:tc>
          <w:tcPr>
            <w:tcW w:w="1139" w:type="pct"/>
            <w:tcBorders>
              <w:top w:val="nil"/>
              <w:left w:val="nil"/>
              <w:bottom w:val="nil"/>
              <w:right w:val="nil"/>
            </w:tcBorders>
            <w:shd w:val="clear" w:color="000000" w:fill="E6F2FF"/>
            <w:noWrap/>
            <w:vAlign w:val="center"/>
            <w:hideMark/>
          </w:tcPr>
          <w:p w14:paraId="772E2386" w14:textId="3B515BCE" w:rsidR="008565B8" w:rsidRPr="008565B8" w:rsidRDefault="008565B8" w:rsidP="008565B8">
            <w:pPr>
              <w:spacing w:before="0" w:after="0" w:line="240" w:lineRule="auto"/>
              <w:rPr>
                <w:rFonts w:ascii="Arial" w:hAnsi="Arial" w:cs="Arial"/>
                <w:color w:val="000000"/>
                <w:sz w:val="16"/>
                <w:szCs w:val="16"/>
              </w:rPr>
            </w:pPr>
            <w:r w:rsidRPr="008565B8">
              <w:rPr>
                <w:rFonts w:ascii="Arial" w:hAnsi="Arial" w:cs="Arial"/>
                <w:color w:val="000000"/>
                <w:sz w:val="16"/>
                <w:szCs w:val="16"/>
              </w:rPr>
              <w:t>Non</w:t>
            </w:r>
            <w:r w:rsidR="001A623D">
              <w:rPr>
                <w:rFonts w:ascii="Arial" w:hAnsi="Arial" w:cs="Arial"/>
                <w:color w:val="000000"/>
                <w:sz w:val="16"/>
                <w:szCs w:val="16"/>
              </w:rPr>
              <w:noBreakHyphen/>
            </w:r>
            <w:r w:rsidRPr="008565B8">
              <w:rPr>
                <w:rFonts w:ascii="Arial" w:hAnsi="Arial" w:cs="Arial"/>
                <w:color w:val="000000"/>
                <w:sz w:val="16"/>
                <w:szCs w:val="16"/>
              </w:rPr>
              <w:t>government</w:t>
            </w:r>
          </w:p>
        </w:tc>
        <w:tc>
          <w:tcPr>
            <w:tcW w:w="601" w:type="pct"/>
            <w:tcBorders>
              <w:top w:val="nil"/>
              <w:left w:val="nil"/>
              <w:bottom w:val="nil"/>
              <w:right w:val="nil"/>
            </w:tcBorders>
            <w:shd w:val="clear" w:color="000000" w:fill="E6F2FF"/>
            <w:noWrap/>
            <w:vAlign w:val="center"/>
            <w:hideMark/>
          </w:tcPr>
          <w:p w14:paraId="4015CF41"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430" w:type="pct"/>
            <w:tcBorders>
              <w:top w:val="nil"/>
              <w:left w:val="nil"/>
              <w:bottom w:val="nil"/>
              <w:right w:val="nil"/>
            </w:tcBorders>
            <w:shd w:val="clear" w:color="000000" w:fill="E6F2FF"/>
            <w:noWrap/>
            <w:vAlign w:val="center"/>
            <w:hideMark/>
          </w:tcPr>
          <w:p w14:paraId="1FBCC8F5"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430" w:type="pct"/>
            <w:tcBorders>
              <w:top w:val="nil"/>
              <w:left w:val="nil"/>
              <w:bottom w:val="nil"/>
              <w:right w:val="nil"/>
            </w:tcBorders>
            <w:shd w:val="clear" w:color="000000" w:fill="E6F2FF"/>
            <w:noWrap/>
            <w:vAlign w:val="center"/>
            <w:hideMark/>
          </w:tcPr>
          <w:p w14:paraId="28761867"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430" w:type="pct"/>
            <w:tcBorders>
              <w:top w:val="nil"/>
              <w:left w:val="nil"/>
              <w:bottom w:val="nil"/>
              <w:right w:val="nil"/>
            </w:tcBorders>
            <w:shd w:val="clear" w:color="000000" w:fill="E6F2FF"/>
            <w:noWrap/>
            <w:vAlign w:val="center"/>
            <w:hideMark/>
          </w:tcPr>
          <w:p w14:paraId="5592E023"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430" w:type="pct"/>
            <w:tcBorders>
              <w:top w:val="nil"/>
              <w:left w:val="nil"/>
              <w:bottom w:val="nil"/>
              <w:right w:val="nil"/>
            </w:tcBorders>
            <w:shd w:val="clear" w:color="000000" w:fill="E6F2FF"/>
            <w:noWrap/>
            <w:vAlign w:val="center"/>
            <w:hideMark/>
          </w:tcPr>
          <w:p w14:paraId="7EAD8BCF"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333" w:type="pct"/>
            <w:tcBorders>
              <w:top w:val="nil"/>
              <w:left w:val="nil"/>
              <w:bottom w:val="nil"/>
              <w:right w:val="nil"/>
            </w:tcBorders>
            <w:shd w:val="clear" w:color="000000" w:fill="E6F2FF"/>
            <w:noWrap/>
            <w:vAlign w:val="center"/>
            <w:hideMark/>
          </w:tcPr>
          <w:p w14:paraId="62D97005"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357" w:type="pct"/>
            <w:tcBorders>
              <w:top w:val="nil"/>
              <w:left w:val="nil"/>
              <w:bottom w:val="nil"/>
              <w:right w:val="nil"/>
            </w:tcBorders>
            <w:shd w:val="clear" w:color="000000" w:fill="E6F2FF"/>
            <w:noWrap/>
            <w:vAlign w:val="center"/>
            <w:hideMark/>
          </w:tcPr>
          <w:p w14:paraId="4AAB5857"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357" w:type="pct"/>
            <w:tcBorders>
              <w:top w:val="nil"/>
              <w:left w:val="nil"/>
              <w:bottom w:val="nil"/>
              <w:right w:val="nil"/>
            </w:tcBorders>
            <w:shd w:val="clear" w:color="000000" w:fill="E6F2FF"/>
            <w:noWrap/>
            <w:vAlign w:val="center"/>
            <w:hideMark/>
          </w:tcPr>
          <w:p w14:paraId="2A68EA5B"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491" w:type="pct"/>
            <w:tcBorders>
              <w:top w:val="nil"/>
              <w:left w:val="nil"/>
              <w:bottom w:val="nil"/>
              <w:right w:val="nil"/>
            </w:tcBorders>
            <w:shd w:val="clear" w:color="000000" w:fill="E6F2FF"/>
            <w:noWrap/>
            <w:vAlign w:val="center"/>
            <w:hideMark/>
          </w:tcPr>
          <w:p w14:paraId="15F37C5A"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r>
      <w:tr w:rsidR="008565B8" w:rsidRPr="008565B8" w14:paraId="40D5D92F" w14:textId="77777777" w:rsidTr="008565B8">
        <w:trPr>
          <w:trHeight w:hRule="exact" w:val="210"/>
        </w:trPr>
        <w:tc>
          <w:tcPr>
            <w:tcW w:w="1139" w:type="pct"/>
            <w:tcBorders>
              <w:top w:val="nil"/>
              <w:left w:val="nil"/>
              <w:bottom w:val="nil"/>
              <w:right w:val="nil"/>
            </w:tcBorders>
            <w:shd w:val="clear" w:color="000000" w:fill="E6F2FF"/>
            <w:noWrap/>
            <w:vAlign w:val="bottom"/>
            <w:hideMark/>
          </w:tcPr>
          <w:p w14:paraId="5CF2ED2D" w14:textId="77777777" w:rsidR="008565B8" w:rsidRPr="008565B8" w:rsidRDefault="008565B8" w:rsidP="008565B8">
            <w:pPr>
              <w:spacing w:before="0" w:after="0" w:line="240" w:lineRule="auto"/>
              <w:ind w:left="170"/>
              <w:rPr>
                <w:rFonts w:ascii="Arial" w:hAnsi="Arial" w:cs="Arial"/>
                <w:color w:val="000000"/>
                <w:sz w:val="16"/>
                <w:szCs w:val="16"/>
              </w:rPr>
            </w:pPr>
            <w:r w:rsidRPr="008565B8">
              <w:rPr>
                <w:rFonts w:ascii="Arial" w:hAnsi="Arial" w:cs="Arial"/>
                <w:color w:val="000000"/>
                <w:sz w:val="16"/>
                <w:szCs w:val="16"/>
              </w:rPr>
              <w:t>schools(c)(d)(e)</w:t>
            </w:r>
          </w:p>
        </w:tc>
        <w:tc>
          <w:tcPr>
            <w:tcW w:w="601" w:type="pct"/>
            <w:tcBorders>
              <w:top w:val="nil"/>
              <w:left w:val="nil"/>
              <w:bottom w:val="nil"/>
              <w:right w:val="nil"/>
            </w:tcBorders>
            <w:shd w:val="clear" w:color="000000" w:fill="E6F2FF"/>
            <w:noWrap/>
            <w:vAlign w:val="center"/>
            <w:hideMark/>
          </w:tcPr>
          <w:p w14:paraId="6E81BF32"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6,039.4</w:t>
            </w:r>
          </w:p>
        </w:tc>
        <w:tc>
          <w:tcPr>
            <w:tcW w:w="430" w:type="pct"/>
            <w:tcBorders>
              <w:top w:val="nil"/>
              <w:left w:val="nil"/>
              <w:bottom w:val="nil"/>
              <w:right w:val="nil"/>
            </w:tcBorders>
            <w:shd w:val="clear" w:color="000000" w:fill="E6F2FF"/>
            <w:noWrap/>
            <w:vAlign w:val="center"/>
            <w:hideMark/>
          </w:tcPr>
          <w:p w14:paraId="0290D7EE"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5,081.4</w:t>
            </w:r>
          </w:p>
        </w:tc>
        <w:tc>
          <w:tcPr>
            <w:tcW w:w="430" w:type="pct"/>
            <w:tcBorders>
              <w:top w:val="nil"/>
              <w:left w:val="nil"/>
              <w:bottom w:val="nil"/>
              <w:right w:val="nil"/>
            </w:tcBorders>
            <w:shd w:val="clear" w:color="000000" w:fill="E6F2FF"/>
            <w:noWrap/>
            <w:vAlign w:val="center"/>
            <w:hideMark/>
          </w:tcPr>
          <w:p w14:paraId="09B87532"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4,290.5</w:t>
            </w:r>
          </w:p>
        </w:tc>
        <w:tc>
          <w:tcPr>
            <w:tcW w:w="430" w:type="pct"/>
            <w:tcBorders>
              <w:top w:val="nil"/>
              <w:left w:val="nil"/>
              <w:bottom w:val="nil"/>
              <w:right w:val="nil"/>
            </w:tcBorders>
            <w:shd w:val="clear" w:color="000000" w:fill="E6F2FF"/>
            <w:noWrap/>
            <w:vAlign w:val="center"/>
            <w:hideMark/>
          </w:tcPr>
          <w:p w14:paraId="0474A755"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1,976.4</w:t>
            </w:r>
          </w:p>
        </w:tc>
        <w:tc>
          <w:tcPr>
            <w:tcW w:w="430" w:type="pct"/>
            <w:tcBorders>
              <w:top w:val="nil"/>
              <w:left w:val="nil"/>
              <w:bottom w:val="nil"/>
              <w:right w:val="nil"/>
            </w:tcBorders>
            <w:shd w:val="clear" w:color="000000" w:fill="E6F2FF"/>
            <w:noWrap/>
            <w:vAlign w:val="center"/>
            <w:hideMark/>
          </w:tcPr>
          <w:p w14:paraId="0A4419C7"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1,553.1</w:t>
            </w:r>
          </w:p>
        </w:tc>
        <w:tc>
          <w:tcPr>
            <w:tcW w:w="333" w:type="pct"/>
            <w:tcBorders>
              <w:top w:val="nil"/>
              <w:left w:val="nil"/>
              <w:bottom w:val="nil"/>
              <w:right w:val="nil"/>
            </w:tcBorders>
            <w:shd w:val="clear" w:color="000000" w:fill="E6F2FF"/>
            <w:noWrap/>
            <w:vAlign w:val="center"/>
            <w:hideMark/>
          </w:tcPr>
          <w:p w14:paraId="719D8A76"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449.3</w:t>
            </w:r>
          </w:p>
        </w:tc>
        <w:tc>
          <w:tcPr>
            <w:tcW w:w="357" w:type="pct"/>
            <w:tcBorders>
              <w:top w:val="nil"/>
              <w:left w:val="nil"/>
              <w:bottom w:val="nil"/>
              <w:right w:val="nil"/>
            </w:tcBorders>
            <w:shd w:val="clear" w:color="000000" w:fill="E6F2FF"/>
            <w:noWrap/>
            <w:vAlign w:val="center"/>
            <w:hideMark/>
          </w:tcPr>
          <w:p w14:paraId="43D5B962"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293.1</w:t>
            </w:r>
          </w:p>
        </w:tc>
        <w:tc>
          <w:tcPr>
            <w:tcW w:w="357" w:type="pct"/>
            <w:tcBorders>
              <w:top w:val="nil"/>
              <w:left w:val="nil"/>
              <w:bottom w:val="nil"/>
              <w:right w:val="nil"/>
            </w:tcBorders>
            <w:shd w:val="clear" w:color="000000" w:fill="E6F2FF"/>
            <w:noWrap/>
            <w:vAlign w:val="center"/>
            <w:hideMark/>
          </w:tcPr>
          <w:p w14:paraId="7935BE23"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260.5</w:t>
            </w:r>
          </w:p>
        </w:tc>
        <w:tc>
          <w:tcPr>
            <w:tcW w:w="491" w:type="pct"/>
            <w:tcBorders>
              <w:top w:val="nil"/>
              <w:left w:val="nil"/>
              <w:bottom w:val="nil"/>
              <w:right w:val="nil"/>
            </w:tcBorders>
            <w:shd w:val="clear" w:color="000000" w:fill="E6F2FF"/>
            <w:noWrap/>
            <w:vAlign w:val="center"/>
            <w:hideMark/>
          </w:tcPr>
          <w:p w14:paraId="1DCC473E"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19,943.6</w:t>
            </w:r>
          </w:p>
        </w:tc>
      </w:tr>
      <w:tr w:rsidR="008565B8" w:rsidRPr="008565B8" w14:paraId="6AF4E6C5" w14:textId="77777777" w:rsidTr="008565B8">
        <w:trPr>
          <w:trHeight w:hRule="exact" w:val="210"/>
        </w:trPr>
        <w:tc>
          <w:tcPr>
            <w:tcW w:w="1139" w:type="pct"/>
            <w:tcBorders>
              <w:top w:val="nil"/>
              <w:left w:val="nil"/>
              <w:bottom w:val="nil"/>
              <w:right w:val="nil"/>
            </w:tcBorders>
            <w:shd w:val="clear" w:color="000000" w:fill="E6F2FF"/>
            <w:noWrap/>
            <w:vAlign w:val="bottom"/>
            <w:hideMark/>
          </w:tcPr>
          <w:p w14:paraId="66F9BABC" w14:textId="77777777" w:rsidR="008565B8" w:rsidRPr="008565B8" w:rsidRDefault="008565B8" w:rsidP="008565B8">
            <w:pPr>
              <w:spacing w:before="0" w:after="0" w:line="240" w:lineRule="auto"/>
              <w:rPr>
                <w:rFonts w:ascii="Arial" w:hAnsi="Arial" w:cs="Arial"/>
                <w:b/>
                <w:bCs/>
                <w:color w:val="000000"/>
                <w:sz w:val="16"/>
                <w:szCs w:val="16"/>
              </w:rPr>
            </w:pPr>
            <w:r w:rsidRPr="008565B8">
              <w:rPr>
                <w:rFonts w:ascii="Arial" w:hAnsi="Arial" w:cs="Arial"/>
                <w:b/>
                <w:bCs/>
                <w:color w:val="000000"/>
                <w:sz w:val="16"/>
                <w:szCs w:val="16"/>
              </w:rPr>
              <w:t>Total</w:t>
            </w:r>
          </w:p>
        </w:tc>
        <w:tc>
          <w:tcPr>
            <w:tcW w:w="601" w:type="pct"/>
            <w:tcBorders>
              <w:top w:val="single" w:sz="4" w:space="0" w:color="293F5B"/>
              <w:left w:val="nil"/>
              <w:bottom w:val="single" w:sz="4" w:space="0" w:color="293F5B"/>
              <w:right w:val="nil"/>
            </w:tcBorders>
            <w:shd w:val="clear" w:color="000000" w:fill="E6F2FF"/>
            <w:noWrap/>
            <w:vAlign w:val="center"/>
            <w:hideMark/>
          </w:tcPr>
          <w:p w14:paraId="157DB643"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9,594.8</w:t>
            </w:r>
          </w:p>
        </w:tc>
        <w:tc>
          <w:tcPr>
            <w:tcW w:w="430" w:type="pct"/>
            <w:tcBorders>
              <w:top w:val="single" w:sz="4" w:space="0" w:color="293F5B"/>
              <w:left w:val="nil"/>
              <w:bottom w:val="single" w:sz="4" w:space="0" w:color="293F5B"/>
              <w:right w:val="nil"/>
            </w:tcBorders>
            <w:shd w:val="clear" w:color="000000" w:fill="E6F2FF"/>
            <w:noWrap/>
            <w:vAlign w:val="center"/>
            <w:hideMark/>
          </w:tcPr>
          <w:p w14:paraId="12C5D467"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8,042.2</w:t>
            </w:r>
          </w:p>
        </w:tc>
        <w:tc>
          <w:tcPr>
            <w:tcW w:w="430" w:type="pct"/>
            <w:tcBorders>
              <w:top w:val="single" w:sz="4" w:space="0" w:color="293F5B"/>
              <w:left w:val="nil"/>
              <w:bottom w:val="single" w:sz="4" w:space="0" w:color="293F5B"/>
              <w:right w:val="nil"/>
            </w:tcBorders>
            <w:shd w:val="clear" w:color="000000" w:fill="E6F2FF"/>
            <w:noWrap/>
            <w:vAlign w:val="center"/>
            <w:hideMark/>
          </w:tcPr>
          <w:p w14:paraId="4A721F67"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6,963.6</w:t>
            </w:r>
          </w:p>
        </w:tc>
        <w:tc>
          <w:tcPr>
            <w:tcW w:w="430" w:type="pct"/>
            <w:tcBorders>
              <w:top w:val="single" w:sz="4" w:space="0" w:color="293F5B"/>
              <w:left w:val="nil"/>
              <w:bottom w:val="single" w:sz="4" w:space="0" w:color="293F5B"/>
              <w:right w:val="nil"/>
            </w:tcBorders>
            <w:shd w:val="clear" w:color="000000" w:fill="E6F2FF"/>
            <w:noWrap/>
            <w:vAlign w:val="center"/>
            <w:hideMark/>
          </w:tcPr>
          <w:p w14:paraId="172B7DCC"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3,430.3</w:t>
            </w:r>
          </w:p>
        </w:tc>
        <w:tc>
          <w:tcPr>
            <w:tcW w:w="430" w:type="pct"/>
            <w:tcBorders>
              <w:top w:val="single" w:sz="4" w:space="0" w:color="293F5B"/>
              <w:left w:val="nil"/>
              <w:bottom w:val="single" w:sz="4" w:space="0" w:color="293F5B"/>
              <w:right w:val="nil"/>
            </w:tcBorders>
            <w:shd w:val="clear" w:color="000000" w:fill="E6F2FF"/>
            <w:noWrap/>
            <w:vAlign w:val="center"/>
            <w:hideMark/>
          </w:tcPr>
          <w:p w14:paraId="7A85CA9B"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2,358.5</w:t>
            </w:r>
          </w:p>
        </w:tc>
        <w:tc>
          <w:tcPr>
            <w:tcW w:w="333" w:type="pct"/>
            <w:tcBorders>
              <w:top w:val="single" w:sz="4" w:space="0" w:color="293F5B"/>
              <w:left w:val="nil"/>
              <w:bottom w:val="single" w:sz="4" w:space="0" w:color="293F5B"/>
              <w:right w:val="nil"/>
            </w:tcBorders>
            <w:shd w:val="clear" w:color="000000" w:fill="E6F2FF"/>
            <w:noWrap/>
            <w:vAlign w:val="center"/>
            <w:hideMark/>
          </w:tcPr>
          <w:p w14:paraId="79BA91CB"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741.8</w:t>
            </w:r>
          </w:p>
        </w:tc>
        <w:tc>
          <w:tcPr>
            <w:tcW w:w="357" w:type="pct"/>
            <w:tcBorders>
              <w:top w:val="single" w:sz="4" w:space="0" w:color="293F5B"/>
              <w:left w:val="nil"/>
              <w:bottom w:val="single" w:sz="4" w:space="0" w:color="293F5B"/>
              <w:right w:val="nil"/>
            </w:tcBorders>
            <w:shd w:val="clear" w:color="000000" w:fill="E6F2FF"/>
            <w:noWrap/>
            <w:vAlign w:val="center"/>
            <w:hideMark/>
          </w:tcPr>
          <w:p w14:paraId="057811C2"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486.0</w:t>
            </w:r>
          </w:p>
        </w:tc>
        <w:tc>
          <w:tcPr>
            <w:tcW w:w="357" w:type="pct"/>
            <w:tcBorders>
              <w:top w:val="single" w:sz="4" w:space="0" w:color="293F5B"/>
              <w:left w:val="nil"/>
              <w:bottom w:val="single" w:sz="4" w:space="0" w:color="293F5B"/>
              <w:right w:val="nil"/>
            </w:tcBorders>
            <w:shd w:val="clear" w:color="000000" w:fill="E6F2FF"/>
            <w:noWrap/>
            <w:vAlign w:val="center"/>
            <w:hideMark/>
          </w:tcPr>
          <w:p w14:paraId="6A4E0070"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561.2</w:t>
            </w:r>
          </w:p>
        </w:tc>
        <w:tc>
          <w:tcPr>
            <w:tcW w:w="491" w:type="pct"/>
            <w:tcBorders>
              <w:top w:val="single" w:sz="4" w:space="0" w:color="293F5B"/>
              <w:left w:val="nil"/>
              <w:bottom w:val="single" w:sz="4" w:space="0" w:color="293F5B"/>
              <w:right w:val="nil"/>
            </w:tcBorders>
            <w:shd w:val="clear" w:color="000000" w:fill="E6F2FF"/>
            <w:noWrap/>
            <w:vAlign w:val="center"/>
            <w:hideMark/>
          </w:tcPr>
          <w:p w14:paraId="4D73B509"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32,178.4</w:t>
            </w:r>
          </w:p>
        </w:tc>
      </w:tr>
      <w:tr w:rsidR="008565B8" w:rsidRPr="008565B8" w14:paraId="2BC83C4B" w14:textId="77777777" w:rsidTr="008565B8">
        <w:trPr>
          <w:trHeight w:hRule="exact" w:val="210"/>
        </w:trPr>
        <w:tc>
          <w:tcPr>
            <w:tcW w:w="1139" w:type="pct"/>
            <w:tcBorders>
              <w:top w:val="nil"/>
              <w:left w:val="nil"/>
              <w:bottom w:val="nil"/>
              <w:right w:val="nil"/>
            </w:tcBorders>
            <w:shd w:val="clear" w:color="000000" w:fill="FFFFFF"/>
            <w:noWrap/>
            <w:vAlign w:val="bottom"/>
            <w:hideMark/>
          </w:tcPr>
          <w:p w14:paraId="5045FEDD" w14:textId="7D34A2DD" w:rsidR="008565B8" w:rsidRPr="008565B8" w:rsidRDefault="008565B8" w:rsidP="008565B8">
            <w:pPr>
              <w:spacing w:before="0" w:after="0" w:line="240" w:lineRule="auto"/>
              <w:rPr>
                <w:rFonts w:ascii="Arial" w:hAnsi="Arial" w:cs="Arial"/>
                <w:b/>
                <w:bCs/>
                <w:color w:val="000000"/>
                <w:sz w:val="16"/>
                <w:szCs w:val="16"/>
              </w:rPr>
            </w:pPr>
            <w:r w:rsidRPr="008565B8">
              <w:rPr>
                <w:rFonts w:ascii="Arial" w:hAnsi="Arial" w:cs="Arial"/>
                <w:b/>
                <w:bCs/>
                <w:color w:val="000000"/>
                <w:sz w:val="16"/>
                <w:szCs w:val="16"/>
              </w:rPr>
              <w:t>2026</w:t>
            </w:r>
            <w:r w:rsidR="001A623D">
              <w:rPr>
                <w:rFonts w:ascii="Arial" w:hAnsi="Arial" w:cs="Arial"/>
                <w:b/>
                <w:bCs/>
                <w:color w:val="000000"/>
                <w:sz w:val="16"/>
                <w:szCs w:val="16"/>
              </w:rPr>
              <w:noBreakHyphen/>
            </w:r>
            <w:r w:rsidRPr="008565B8">
              <w:rPr>
                <w:rFonts w:ascii="Arial" w:hAnsi="Arial" w:cs="Arial"/>
                <w:b/>
                <w:bCs/>
                <w:color w:val="000000"/>
                <w:sz w:val="16"/>
                <w:szCs w:val="16"/>
              </w:rPr>
              <w:t>27</w:t>
            </w:r>
          </w:p>
        </w:tc>
        <w:tc>
          <w:tcPr>
            <w:tcW w:w="601" w:type="pct"/>
            <w:tcBorders>
              <w:top w:val="nil"/>
              <w:left w:val="nil"/>
              <w:bottom w:val="nil"/>
              <w:right w:val="nil"/>
            </w:tcBorders>
            <w:shd w:val="clear" w:color="000000" w:fill="FFFFFF"/>
            <w:noWrap/>
            <w:vAlign w:val="bottom"/>
            <w:hideMark/>
          </w:tcPr>
          <w:p w14:paraId="284F4252"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03B01C0F"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16311DE1"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7553FD94"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3234037D"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33" w:type="pct"/>
            <w:tcBorders>
              <w:top w:val="nil"/>
              <w:left w:val="nil"/>
              <w:bottom w:val="nil"/>
              <w:right w:val="nil"/>
            </w:tcBorders>
            <w:shd w:val="clear" w:color="000000" w:fill="FFFFFF"/>
            <w:noWrap/>
            <w:vAlign w:val="bottom"/>
            <w:hideMark/>
          </w:tcPr>
          <w:p w14:paraId="10769B78"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57" w:type="pct"/>
            <w:tcBorders>
              <w:top w:val="nil"/>
              <w:left w:val="nil"/>
              <w:bottom w:val="nil"/>
              <w:right w:val="nil"/>
            </w:tcBorders>
            <w:shd w:val="clear" w:color="000000" w:fill="FFFFFF"/>
            <w:noWrap/>
            <w:vAlign w:val="bottom"/>
            <w:hideMark/>
          </w:tcPr>
          <w:p w14:paraId="313701E4"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57" w:type="pct"/>
            <w:tcBorders>
              <w:top w:val="nil"/>
              <w:left w:val="nil"/>
              <w:bottom w:val="nil"/>
              <w:right w:val="nil"/>
            </w:tcBorders>
            <w:shd w:val="clear" w:color="000000" w:fill="FFFFFF"/>
            <w:noWrap/>
            <w:vAlign w:val="bottom"/>
            <w:hideMark/>
          </w:tcPr>
          <w:p w14:paraId="2650639E"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91" w:type="pct"/>
            <w:tcBorders>
              <w:top w:val="nil"/>
              <w:left w:val="nil"/>
              <w:bottom w:val="nil"/>
              <w:right w:val="nil"/>
            </w:tcBorders>
            <w:shd w:val="clear" w:color="000000" w:fill="FFFFFF"/>
            <w:noWrap/>
            <w:vAlign w:val="bottom"/>
            <w:hideMark/>
          </w:tcPr>
          <w:p w14:paraId="750A6B6D"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r>
      <w:tr w:rsidR="008565B8" w:rsidRPr="008565B8" w14:paraId="447A45A9" w14:textId="77777777" w:rsidTr="008565B8">
        <w:trPr>
          <w:trHeight w:hRule="exact" w:val="210"/>
        </w:trPr>
        <w:tc>
          <w:tcPr>
            <w:tcW w:w="1139" w:type="pct"/>
            <w:tcBorders>
              <w:top w:val="nil"/>
              <w:left w:val="nil"/>
              <w:bottom w:val="nil"/>
              <w:right w:val="nil"/>
            </w:tcBorders>
            <w:shd w:val="clear" w:color="000000" w:fill="FFFFFF"/>
            <w:noWrap/>
            <w:vAlign w:val="center"/>
            <w:hideMark/>
          </w:tcPr>
          <w:p w14:paraId="3BBDE14A" w14:textId="77777777" w:rsidR="008565B8" w:rsidRPr="008565B8" w:rsidRDefault="008565B8" w:rsidP="008565B8">
            <w:pPr>
              <w:spacing w:before="0" w:after="0" w:line="240" w:lineRule="auto"/>
              <w:rPr>
                <w:rFonts w:ascii="Arial" w:hAnsi="Arial" w:cs="Arial"/>
                <w:color w:val="000000"/>
                <w:sz w:val="16"/>
                <w:szCs w:val="16"/>
              </w:rPr>
            </w:pPr>
            <w:r w:rsidRPr="008565B8">
              <w:rPr>
                <w:rFonts w:ascii="Arial" w:hAnsi="Arial" w:cs="Arial"/>
                <w:color w:val="000000"/>
                <w:sz w:val="16"/>
                <w:szCs w:val="16"/>
              </w:rPr>
              <w:t xml:space="preserve">Government </w:t>
            </w:r>
          </w:p>
        </w:tc>
        <w:tc>
          <w:tcPr>
            <w:tcW w:w="601" w:type="pct"/>
            <w:tcBorders>
              <w:top w:val="nil"/>
              <w:left w:val="nil"/>
              <w:bottom w:val="nil"/>
              <w:right w:val="nil"/>
            </w:tcBorders>
            <w:shd w:val="clear" w:color="000000" w:fill="FFFFFF"/>
            <w:noWrap/>
            <w:vAlign w:val="bottom"/>
            <w:hideMark/>
          </w:tcPr>
          <w:p w14:paraId="7E7897C4"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736329C5"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3E46563D"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2B673CC0"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32925C61"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33" w:type="pct"/>
            <w:tcBorders>
              <w:top w:val="nil"/>
              <w:left w:val="nil"/>
              <w:bottom w:val="nil"/>
              <w:right w:val="nil"/>
            </w:tcBorders>
            <w:shd w:val="clear" w:color="000000" w:fill="FFFFFF"/>
            <w:noWrap/>
            <w:vAlign w:val="bottom"/>
            <w:hideMark/>
          </w:tcPr>
          <w:p w14:paraId="33EECBC8"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57" w:type="pct"/>
            <w:tcBorders>
              <w:top w:val="nil"/>
              <w:left w:val="nil"/>
              <w:bottom w:val="nil"/>
              <w:right w:val="nil"/>
            </w:tcBorders>
            <w:shd w:val="clear" w:color="000000" w:fill="FFFFFF"/>
            <w:noWrap/>
            <w:vAlign w:val="bottom"/>
            <w:hideMark/>
          </w:tcPr>
          <w:p w14:paraId="6B0C89A0"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57" w:type="pct"/>
            <w:tcBorders>
              <w:top w:val="nil"/>
              <w:left w:val="nil"/>
              <w:bottom w:val="nil"/>
              <w:right w:val="nil"/>
            </w:tcBorders>
            <w:shd w:val="clear" w:color="000000" w:fill="FFFFFF"/>
            <w:noWrap/>
            <w:vAlign w:val="bottom"/>
            <w:hideMark/>
          </w:tcPr>
          <w:p w14:paraId="5B08B463"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91" w:type="pct"/>
            <w:tcBorders>
              <w:top w:val="nil"/>
              <w:left w:val="nil"/>
              <w:bottom w:val="nil"/>
              <w:right w:val="nil"/>
            </w:tcBorders>
            <w:shd w:val="clear" w:color="000000" w:fill="FFFFFF"/>
            <w:noWrap/>
            <w:vAlign w:val="bottom"/>
            <w:hideMark/>
          </w:tcPr>
          <w:p w14:paraId="77FD1E24"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r>
      <w:tr w:rsidR="008565B8" w:rsidRPr="008565B8" w14:paraId="2732D9E9" w14:textId="77777777" w:rsidTr="008565B8">
        <w:trPr>
          <w:trHeight w:hRule="exact" w:val="210"/>
        </w:trPr>
        <w:tc>
          <w:tcPr>
            <w:tcW w:w="1139" w:type="pct"/>
            <w:tcBorders>
              <w:top w:val="nil"/>
              <w:left w:val="nil"/>
              <w:bottom w:val="nil"/>
              <w:right w:val="nil"/>
            </w:tcBorders>
            <w:shd w:val="clear" w:color="000000" w:fill="FFFFFF"/>
            <w:noWrap/>
            <w:vAlign w:val="center"/>
            <w:hideMark/>
          </w:tcPr>
          <w:p w14:paraId="21CF4488" w14:textId="77777777" w:rsidR="008565B8" w:rsidRPr="008565B8" w:rsidRDefault="008565B8" w:rsidP="008565B8">
            <w:pPr>
              <w:spacing w:before="0" w:after="0" w:line="240" w:lineRule="auto"/>
              <w:ind w:left="170"/>
              <w:rPr>
                <w:rFonts w:ascii="Arial" w:hAnsi="Arial" w:cs="Arial"/>
                <w:color w:val="000000"/>
                <w:sz w:val="16"/>
                <w:szCs w:val="16"/>
              </w:rPr>
            </w:pPr>
            <w:r w:rsidRPr="008565B8">
              <w:rPr>
                <w:rFonts w:ascii="Arial" w:hAnsi="Arial" w:cs="Arial"/>
                <w:color w:val="000000"/>
                <w:sz w:val="16"/>
                <w:szCs w:val="16"/>
              </w:rPr>
              <w:t>schools(b)</w:t>
            </w:r>
          </w:p>
        </w:tc>
        <w:tc>
          <w:tcPr>
            <w:tcW w:w="601" w:type="pct"/>
            <w:tcBorders>
              <w:top w:val="nil"/>
              <w:left w:val="nil"/>
              <w:bottom w:val="nil"/>
              <w:right w:val="nil"/>
            </w:tcBorders>
            <w:shd w:val="clear" w:color="000000" w:fill="FFFFFF"/>
            <w:noWrap/>
            <w:vAlign w:val="center"/>
            <w:hideMark/>
          </w:tcPr>
          <w:p w14:paraId="2784CA9B"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3,709.9</w:t>
            </w:r>
          </w:p>
        </w:tc>
        <w:tc>
          <w:tcPr>
            <w:tcW w:w="430" w:type="pct"/>
            <w:tcBorders>
              <w:top w:val="nil"/>
              <w:left w:val="nil"/>
              <w:bottom w:val="nil"/>
              <w:right w:val="nil"/>
            </w:tcBorders>
            <w:shd w:val="clear" w:color="000000" w:fill="FFFFFF"/>
            <w:noWrap/>
            <w:vAlign w:val="center"/>
            <w:hideMark/>
          </w:tcPr>
          <w:p w14:paraId="2C5D74CD"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3,081.4</w:t>
            </w:r>
          </w:p>
        </w:tc>
        <w:tc>
          <w:tcPr>
            <w:tcW w:w="430" w:type="pct"/>
            <w:tcBorders>
              <w:top w:val="nil"/>
              <w:left w:val="nil"/>
              <w:bottom w:val="nil"/>
              <w:right w:val="nil"/>
            </w:tcBorders>
            <w:shd w:val="clear" w:color="000000" w:fill="FFFFFF"/>
            <w:noWrap/>
            <w:vAlign w:val="center"/>
            <w:hideMark/>
          </w:tcPr>
          <w:p w14:paraId="1856A3CF"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2,765.0</w:t>
            </w:r>
          </w:p>
        </w:tc>
        <w:tc>
          <w:tcPr>
            <w:tcW w:w="430" w:type="pct"/>
            <w:tcBorders>
              <w:top w:val="nil"/>
              <w:left w:val="nil"/>
              <w:bottom w:val="nil"/>
              <w:right w:val="nil"/>
            </w:tcBorders>
            <w:shd w:val="clear" w:color="000000" w:fill="FFFFFF"/>
            <w:noWrap/>
            <w:vAlign w:val="center"/>
            <w:hideMark/>
          </w:tcPr>
          <w:p w14:paraId="4ED6ECAD"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1,543.7</w:t>
            </w:r>
          </w:p>
        </w:tc>
        <w:tc>
          <w:tcPr>
            <w:tcW w:w="430" w:type="pct"/>
            <w:tcBorders>
              <w:top w:val="nil"/>
              <w:left w:val="nil"/>
              <w:bottom w:val="nil"/>
              <w:right w:val="nil"/>
            </w:tcBorders>
            <w:shd w:val="clear" w:color="000000" w:fill="FFFFFF"/>
            <w:noWrap/>
            <w:vAlign w:val="center"/>
            <w:hideMark/>
          </w:tcPr>
          <w:p w14:paraId="264296B2"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835.3</w:t>
            </w:r>
          </w:p>
        </w:tc>
        <w:tc>
          <w:tcPr>
            <w:tcW w:w="333" w:type="pct"/>
            <w:tcBorders>
              <w:top w:val="nil"/>
              <w:left w:val="nil"/>
              <w:bottom w:val="nil"/>
              <w:right w:val="nil"/>
            </w:tcBorders>
            <w:shd w:val="clear" w:color="000000" w:fill="FFFFFF"/>
            <w:noWrap/>
            <w:vAlign w:val="center"/>
            <w:hideMark/>
          </w:tcPr>
          <w:p w14:paraId="639BE914"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311.9</w:t>
            </w:r>
          </w:p>
        </w:tc>
        <w:tc>
          <w:tcPr>
            <w:tcW w:w="357" w:type="pct"/>
            <w:tcBorders>
              <w:top w:val="nil"/>
              <w:left w:val="nil"/>
              <w:bottom w:val="nil"/>
              <w:right w:val="nil"/>
            </w:tcBorders>
            <w:shd w:val="clear" w:color="000000" w:fill="FFFFFF"/>
            <w:noWrap/>
            <w:vAlign w:val="center"/>
            <w:hideMark/>
          </w:tcPr>
          <w:p w14:paraId="6F4989DE"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205.4</w:t>
            </w:r>
          </w:p>
        </w:tc>
        <w:tc>
          <w:tcPr>
            <w:tcW w:w="357" w:type="pct"/>
            <w:tcBorders>
              <w:top w:val="nil"/>
              <w:left w:val="nil"/>
              <w:bottom w:val="nil"/>
              <w:right w:val="nil"/>
            </w:tcBorders>
            <w:shd w:val="clear" w:color="000000" w:fill="FFFFFF"/>
            <w:noWrap/>
            <w:vAlign w:val="center"/>
            <w:hideMark/>
          </w:tcPr>
          <w:p w14:paraId="733AEF2C"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350.4</w:t>
            </w:r>
          </w:p>
        </w:tc>
        <w:tc>
          <w:tcPr>
            <w:tcW w:w="491" w:type="pct"/>
            <w:tcBorders>
              <w:top w:val="nil"/>
              <w:left w:val="nil"/>
              <w:bottom w:val="nil"/>
              <w:right w:val="nil"/>
            </w:tcBorders>
            <w:shd w:val="clear" w:color="000000" w:fill="FFFFFF"/>
            <w:noWrap/>
            <w:vAlign w:val="center"/>
            <w:hideMark/>
          </w:tcPr>
          <w:p w14:paraId="36F66FFC"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12,802.8</w:t>
            </w:r>
          </w:p>
        </w:tc>
      </w:tr>
      <w:tr w:rsidR="008565B8" w:rsidRPr="008565B8" w14:paraId="05D86F7C" w14:textId="77777777" w:rsidTr="008565B8">
        <w:trPr>
          <w:trHeight w:hRule="exact" w:val="210"/>
        </w:trPr>
        <w:tc>
          <w:tcPr>
            <w:tcW w:w="1139" w:type="pct"/>
            <w:tcBorders>
              <w:top w:val="nil"/>
              <w:left w:val="nil"/>
              <w:bottom w:val="nil"/>
              <w:right w:val="nil"/>
            </w:tcBorders>
            <w:shd w:val="clear" w:color="000000" w:fill="FFFFFF"/>
            <w:noWrap/>
            <w:vAlign w:val="center"/>
            <w:hideMark/>
          </w:tcPr>
          <w:p w14:paraId="64DE7E6F" w14:textId="5B80E24F" w:rsidR="008565B8" w:rsidRPr="008565B8" w:rsidRDefault="008565B8" w:rsidP="008565B8">
            <w:pPr>
              <w:spacing w:before="0" w:after="0" w:line="240" w:lineRule="auto"/>
              <w:rPr>
                <w:rFonts w:ascii="Arial" w:hAnsi="Arial" w:cs="Arial"/>
                <w:color w:val="000000"/>
                <w:sz w:val="16"/>
                <w:szCs w:val="16"/>
              </w:rPr>
            </w:pPr>
            <w:r w:rsidRPr="008565B8">
              <w:rPr>
                <w:rFonts w:ascii="Arial" w:hAnsi="Arial" w:cs="Arial"/>
                <w:color w:val="000000"/>
                <w:sz w:val="16"/>
                <w:szCs w:val="16"/>
              </w:rPr>
              <w:t>Non</w:t>
            </w:r>
            <w:r w:rsidR="001A623D">
              <w:rPr>
                <w:rFonts w:ascii="Arial" w:hAnsi="Arial" w:cs="Arial"/>
                <w:color w:val="000000"/>
                <w:sz w:val="16"/>
                <w:szCs w:val="16"/>
              </w:rPr>
              <w:noBreakHyphen/>
            </w:r>
            <w:r w:rsidRPr="008565B8">
              <w:rPr>
                <w:rFonts w:ascii="Arial" w:hAnsi="Arial" w:cs="Arial"/>
                <w:color w:val="000000"/>
                <w:sz w:val="16"/>
                <w:szCs w:val="16"/>
              </w:rPr>
              <w:t>government</w:t>
            </w:r>
          </w:p>
        </w:tc>
        <w:tc>
          <w:tcPr>
            <w:tcW w:w="601" w:type="pct"/>
            <w:tcBorders>
              <w:top w:val="nil"/>
              <w:left w:val="nil"/>
              <w:bottom w:val="nil"/>
              <w:right w:val="nil"/>
            </w:tcBorders>
            <w:shd w:val="clear" w:color="000000" w:fill="FFFFFF"/>
            <w:noWrap/>
            <w:vAlign w:val="center"/>
            <w:hideMark/>
          </w:tcPr>
          <w:p w14:paraId="46A54A68"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430" w:type="pct"/>
            <w:tcBorders>
              <w:top w:val="nil"/>
              <w:left w:val="nil"/>
              <w:bottom w:val="nil"/>
              <w:right w:val="nil"/>
            </w:tcBorders>
            <w:shd w:val="clear" w:color="000000" w:fill="FFFFFF"/>
            <w:noWrap/>
            <w:vAlign w:val="center"/>
            <w:hideMark/>
          </w:tcPr>
          <w:p w14:paraId="4E2448B4"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430" w:type="pct"/>
            <w:tcBorders>
              <w:top w:val="nil"/>
              <w:left w:val="nil"/>
              <w:bottom w:val="nil"/>
              <w:right w:val="nil"/>
            </w:tcBorders>
            <w:shd w:val="clear" w:color="000000" w:fill="FFFFFF"/>
            <w:noWrap/>
            <w:vAlign w:val="center"/>
            <w:hideMark/>
          </w:tcPr>
          <w:p w14:paraId="610601D2"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430" w:type="pct"/>
            <w:tcBorders>
              <w:top w:val="nil"/>
              <w:left w:val="nil"/>
              <w:bottom w:val="nil"/>
              <w:right w:val="nil"/>
            </w:tcBorders>
            <w:shd w:val="clear" w:color="000000" w:fill="FFFFFF"/>
            <w:noWrap/>
            <w:vAlign w:val="center"/>
            <w:hideMark/>
          </w:tcPr>
          <w:p w14:paraId="3E80CCBA"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430" w:type="pct"/>
            <w:tcBorders>
              <w:top w:val="nil"/>
              <w:left w:val="nil"/>
              <w:bottom w:val="nil"/>
              <w:right w:val="nil"/>
            </w:tcBorders>
            <w:shd w:val="clear" w:color="000000" w:fill="FFFFFF"/>
            <w:noWrap/>
            <w:vAlign w:val="center"/>
            <w:hideMark/>
          </w:tcPr>
          <w:p w14:paraId="6E3AC393"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333" w:type="pct"/>
            <w:tcBorders>
              <w:top w:val="nil"/>
              <w:left w:val="nil"/>
              <w:bottom w:val="nil"/>
              <w:right w:val="nil"/>
            </w:tcBorders>
            <w:shd w:val="clear" w:color="000000" w:fill="FFFFFF"/>
            <w:noWrap/>
            <w:vAlign w:val="center"/>
            <w:hideMark/>
          </w:tcPr>
          <w:p w14:paraId="5F6DCD98"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357" w:type="pct"/>
            <w:tcBorders>
              <w:top w:val="nil"/>
              <w:left w:val="nil"/>
              <w:bottom w:val="nil"/>
              <w:right w:val="nil"/>
            </w:tcBorders>
            <w:shd w:val="clear" w:color="000000" w:fill="FFFFFF"/>
            <w:noWrap/>
            <w:vAlign w:val="center"/>
            <w:hideMark/>
          </w:tcPr>
          <w:p w14:paraId="12752F57"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357" w:type="pct"/>
            <w:tcBorders>
              <w:top w:val="nil"/>
              <w:left w:val="nil"/>
              <w:bottom w:val="nil"/>
              <w:right w:val="nil"/>
            </w:tcBorders>
            <w:shd w:val="clear" w:color="000000" w:fill="FFFFFF"/>
            <w:noWrap/>
            <w:vAlign w:val="center"/>
            <w:hideMark/>
          </w:tcPr>
          <w:p w14:paraId="34A5DE65"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491" w:type="pct"/>
            <w:tcBorders>
              <w:top w:val="nil"/>
              <w:left w:val="nil"/>
              <w:bottom w:val="nil"/>
              <w:right w:val="nil"/>
            </w:tcBorders>
            <w:shd w:val="clear" w:color="000000" w:fill="FFFFFF"/>
            <w:noWrap/>
            <w:vAlign w:val="center"/>
            <w:hideMark/>
          </w:tcPr>
          <w:p w14:paraId="5A518E99"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r>
      <w:tr w:rsidR="008565B8" w:rsidRPr="008565B8" w14:paraId="329BAEB2" w14:textId="77777777" w:rsidTr="008565B8">
        <w:trPr>
          <w:trHeight w:hRule="exact" w:val="210"/>
        </w:trPr>
        <w:tc>
          <w:tcPr>
            <w:tcW w:w="1139" w:type="pct"/>
            <w:tcBorders>
              <w:top w:val="nil"/>
              <w:left w:val="nil"/>
              <w:bottom w:val="nil"/>
              <w:right w:val="nil"/>
            </w:tcBorders>
            <w:shd w:val="clear" w:color="000000" w:fill="FFFFFF"/>
            <w:noWrap/>
            <w:vAlign w:val="center"/>
            <w:hideMark/>
          </w:tcPr>
          <w:p w14:paraId="5B398ABD" w14:textId="77777777" w:rsidR="008565B8" w:rsidRPr="008565B8" w:rsidRDefault="008565B8" w:rsidP="008565B8">
            <w:pPr>
              <w:spacing w:before="0" w:after="0" w:line="240" w:lineRule="auto"/>
              <w:ind w:left="170"/>
              <w:rPr>
                <w:rFonts w:ascii="Arial" w:hAnsi="Arial" w:cs="Arial"/>
                <w:color w:val="000000"/>
                <w:sz w:val="16"/>
                <w:szCs w:val="16"/>
              </w:rPr>
            </w:pPr>
            <w:r w:rsidRPr="008565B8">
              <w:rPr>
                <w:rFonts w:ascii="Arial" w:hAnsi="Arial" w:cs="Arial"/>
                <w:color w:val="000000"/>
                <w:sz w:val="16"/>
                <w:szCs w:val="16"/>
              </w:rPr>
              <w:t>schools(c)(d)(e)</w:t>
            </w:r>
          </w:p>
        </w:tc>
        <w:tc>
          <w:tcPr>
            <w:tcW w:w="601" w:type="pct"/>
            <w:tcBorders>
              <w:top w:val="nil"/>
              <w:left w:val="nil"/>
              <w:bottom w:val="nil"/>
              <w:right w:val="nil"/>
            </w:tcBorders>
            <w:shd w:val="clear" w:color="000000" w:fill="FFFFFF"/>
            <w:noWrap/>
            <w:vAlign w:val="center"/>
            <w:hideMark/>
          </w:tcPr>
          <w:p w14:paraId="498C5252"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6,301.3</w:t>
            </w:r>
          </w:p>
        </w:tc>
        <w:tc>
          <w:tcPr>
            <w:tcW w:w="430" w:type="pct"/>
            <w:tcBorders>
              <w:top w:val="nil"/>
              <w:left w:val="nil"/>
              <w:bottom w:val="nil"/>
              <w:right w:val="nil"/>
            </w:tcBorders>
            <w:shd w:val="clear" w:color="000000" w:fill="FFFFFF"/>
            <w:noWrap/>
            <w:vAlign w:val="center"/>
            <w:hideMark/>
          </w:tcPr>
          <w:p w14:paraId="273EEF94"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5,310.6</w:t>
            </w:r>
          </w:p>
        </w:tc>
        <w:tc>
          <w:tcPr>
            <w:tcW w:w="430" w:type="pct"/>
            <w:tcBorders>
              <w:top w:val="nil"/>
              <w:left w:val="nil"/>
              <w:bottom w:val="nil"/>
              <w:right w:val="nil"/>
            </w:tcBorders>
            <w:shd w:val="clear" w:color="000000" w:fill="FFFFFF"/>
            <w:noWrap/>
            <w:vAlign w:val="center"/>
            <w:hideMark/>
          </w:tcPr>
          <w:p w14:paraId="3479C7CC"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4,466.8</w:t>
            </w:r>
          </w:p>
        </w:tc>
        <w:tc>
          <w:tcPr>
            <w:tcW w:w="430" w:type="pct"/>
            <w:tcBorders>
              <w:top w:val="nil"/>
              <w:left w:val="nil"/>
              <w:bottom w:val="nil"/>
              <w:right w:val="nil"/>
            </w:tcBorders>
            <w:shd w:val="clear" w:color="000000" w:fill="FFFFFF"/>
            <w:noWrap/>
            <w:vAlign w:val="center"/>
            <w:hideMark/>
          </w:tcPr>
          <w:p w14:paraId="3EF2BE71"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2,043.6</w:t>
            </w:r>
          </w:p>
        </w:tc>
        <w:tc>
          <w:tcPr>
            <w:tcW w:w="430" w:type="pct"/>
            <w:tcBorders>
              <w:top w:val="nil"/>
              <w:left w:val="nil"/>
              <w:bottom w:val="nil"/>
              <w:right w:val="nil"/>
            </w:tcBorders>
            <w:shd w:val="clear" w:color="000000" w:fill="FFFFFF"/>
            <w:noWrap/>
            <w:vAlign w:val="center"/>
            <w:hideMark/>
          </w:tcPr>
          <w:p w14:paraId="0180CD05"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1,627.2</w:t>
            </w:r>
          </w:p>
        </w:tc>
        <w:tc>
          <w:tcPr>
            <w:tcW w:w="333" w:type="pct"/>
            <w:tcBorders>
              <w:top w:val="nil"/>
              <w:left w:val="nil"/>
              <w:bottom w:val="nil"/>
              <w:right w:val="nil"/>
            </w:tcBorders>
            <w:shd w:val="clear" w:color="000000" w:fill="FFFFFF"/>
            <w:noWrap/>
            <w:vAlign w:val="center"/>
            <w:hideMark/>
          </w:tcPr>
          <w:p w14:paraId="4545F5BC"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467.7</w:t>
            </w:r>
          </w:p>
        </w:tc>
        <w:tc>
          <w:tcPr>
            <w:tcW w:w="357" w:type="pct"/>
            <w:tcBorders>
              <w:top w:val="nil"/>
              <w:left w:val="nil"/>
              <w:bottom w:val="nil"/>
              <w:right w:val="nil"/>
            </w:tcBorders>
            <w:shd w:val="clear" w:color="000000" w:fill="FFFFFF"/>
            <w:noWrap/>
            <w:vAlign w:val="center"/>
            <w:hideMark/>
          </w:tcPr>
          <w:p w14:paraId="27F0FAA0"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303.7</w:t>
            </w:r>
          </w:p>
        </w:tc>
        <w:tc>
          <w:tcPr>
            <w:tcW w:w="357" w:type="pct"/>
            <w:tcBorders>
              <w:top w:val="nil"/>
              <w:left w:val="nil"/>
              <w:bottom w:val="nil"/>
              <w:right w:val="nil"/>
            </w:tcBorders>
            <w:shd w:val="clear" w:color="000000" w:fill="FFFFFF"/>
            <w:noWrap/>
            <w:vAlign w:val="center"/>
            <w:hideMark/>
          </w:tcPr>
          <w:p w14:paraId="62CB9C72"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271.3</w:t>
            </w:r>
          </w:p>
        </w:tc>
        <w:tc>
          <w:tcPr>
            <w:tcW w:w="491" w:type="pct"/>
            <w:tcBorders>
              <w:top w:val="nil"/>
              <w:left w:val="nil"/>
              <w:bottom w:val="nil"/>
              <w:right w:val="nil"/>
            </w:tcBorders>
            <w:shd w:val="clear" w:color="000000" w:fill="FFFFFF"/>
            <w:noWrap/>
            <w:vAlign w:val="center"/>
            <w:hideMark/>
          </w:tcPr>
          <w:p w14:paraId="383DB6D4"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20,792.1</w:t>
            </w:r>
          </w:p>
        </w:tc>
      </w:tr>
      <w:tr w:rsidR="008565B8" w:rsidRPr="008565B8" w14:paraId="1F815FB9" w14:textId="77777777" w:rsidTr="008565B8">
        <w:trPr>
          <w:trHeight w:hRule="exact" w:val="210"/>
        </w:trPr>
        <w:tc>
          <w:tcPr>
            <w:tcW w:w="1139" w:type="pct"/>
            <w:tcBorders>
              <w:top w:val="nil"/>
              <w:left w:val="nil"/>
              <w:bottom w:val="nil"/>
              <w:right w:val="nil"/>
            </w:tcBorders>
            <w:shd w:val="clear" w:color="000000" w:fill="FFFFFF"/>
            <w:noWrap/>
            <w:vAlign w:val="bottom"/>
            <w:hideMark/>
          </w:tcPr>
          <w:p w14:paraId="1989A7AD" w14:textId="77777777" w:rsidR="008565B8" w:rsidRPr="008565B8" w:rsidRDefault="008565B8" w:rsidP="008565B8">
            <w:pPr>
              <w:spacing w:before="0" w:after="0" w:line="240" w:lineRule="auto"/>
              <w:rPr>
                <w:rFonts w:ascii="Arial" w:hAnsi="Arial" w:cs="Arial"/>
                <w:b/>
                <w:bCs/>
                <w:color w:val="000000"/>
                <w:sz w:val="16"/>
                <w:szCs w:val="16"/>
              </w:rPr>
            </w:pPr>
            <w:r w:rsidRPr="008565B8">
              <w:rPr>
                <w:rFonts w:ascii="Arial" w:hAnsi="Arial" w:cs="Arial"/>
                <w:b/>
                <w:bCs/>
                <w:color w:val="000000"/>
                <w:sz w:val="16"/>
                <w:szCs w:val="16"/>
              </w:rPr>
              <w:t>Total</w:t>
            </w:r>
          </w:p>
        </w:tc>
        <w:tc>
          <w:tcPr>
            <w:tcW w:w="601" w:type="pct"/>
            <w:tcBorders>
              <w:top w:val="single" w:sz="4" w:space="0" w:color="293F5B"/>
              <w:left w:val="nil"/>
              <w:bottom w:val="single" w:sz="4" w:space="0" w:color="293F5B"/>
              <w:right w:val="nil"/>
            </w:tcBorders>
            <w:shd w:val="clear" w:color="000000" w:fill="FFFFFF"/>
            <w:noWrap/>
            <w:vAlign w:val="center"/>
            <w:hideMark/>
          </w:tcPr>
          <w:p w14:paraId="50F2567D"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10,011.1</w:t>
            </w:r>
          </w:p>
        </w:tc>
        <w:tc>
          <w:tcPr>
            <w:tcW w:w="430" w:type="pct"/>
            <w:tcBorders>
              <w:top w:val="single" w:sz="4" w:space="0" w:color="293F5B"/>
              <w:left w:val="nil"/>
              <w:bottom w:val="single" w:sz="4" w:space="0" w:color="293F5B"/>
              <w:right w:val="nil"/>
            </w:tcBorders>
            <w:shd w:val="clear" w:color="000000" w:fill="FFFFFF"/>
            <w:noWrap/>
            <w:vAlign w:val="center"/>
            <w:hideMark/>
          </w:tcPr>
          <w:p w14:paraId="7BECCD8D"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8,391.9</w:t>
            </w:r>
          </w:p>
        </w:tc>
        <w:tc>
          <w:tcPr>
            <w:tcW w:w="430" w:type="pct"/>
            <w:tcBorders>
              <w:top w:val="single" w:sz="4" w:space="0" w:color="293F5B"/>
              <w:left w:val="nil"/>
              <w:bottom w:val="single" w:sz="4" w:space="0" w:color="293F5B"/>
              <w:right w:val="nil"/>
            </w:tcBorders>
            <w:shd w:val="clear" w:color="000000" w:fill="FFFFFF"/>
            <w:noWrap/>
            <w:vAlign w:val="center"/>
            <w:hideMark/>
          </w:tcPr>
          <w:p w14:paraId="469699C0"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7,231.7</w:t>
            </w:r>
          </w:p>
        </w:tc>
        <w:tc>
          <w:tcPr>
            <w:tcW w:w="430" w:type="pct"/>
            <w:tcBorders>
              <w:top w:val="single" w:sz="4" w:space="0" w:color="293F5B"/>
              <w:left w:val="nil"/>
              <w:bottom w:val="single" w:sz="4" w:space="0" w:color="293F5B"/>
              <w:right w:val="nil"/>
            </w:tcBorders>
            <w:shd w:val="clear" w:color="000000" w:fill="FFFFFF"/>
            <w:noWrap/>
            <w:vAlign w:val="center"/>
            <w:hideMark/>
          </w:tcPr>
          <w:p w14:paraId="1A953A96"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3,587.3</w:t>
            </w:r>
          </w:p>
        </w:tc>
        <w:tc>
          <w:tcPr>
            <w:tcW w:w="430" w:type="pct"/>
            <w:tcBorders>
              <w:top w:val="single" w:sz="4" w:space="0" w:color="293F5B"/>
              <w:left w:val="nil"/>
              <w:bottom w:val="single" w:sz="4" w:space="0" w:color="293F5B"/>
              <w:right w:val="nil"/>
            </w:tcBorders>
            <w:shd w:val="clear" w:color="000000" w:fill="FFFFFF"/>
            <w:noWrap/>
            <w:vAlign w:val="center"/>
            <w:hideMark/>
          </w:tcPr>
          <w:p w14:paraId="69F54C2E"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2,462.5</w:t>
            </w:r>
          </w:p>
        </w:tc>
        <w:tc>
          <w:tcPr>
            <w:tcW w:w="333" w:type="pct"/>
            <w:tcBorders>
              <w:top w:val="single" w:sz="4" w:space="0" w:color="293F5B"/>
              <w:left w:val="nil"/>
              <w:bottom w:val="single" w:sz="4" w:space="0" w:color="293F5B"/>
              <w:right w:val="nil"/>
            </w:tcBorders>
            <w:shd w:val="clear" w:color="000000" w:fill="FFFFFF"/>
            <w:noWrap/>
            <w:vAlign w:val="center"/>
            <w:hideMark/>
          </w:tcPr>
          <w:p w14:paraId="027869B1"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779.6</w:t>
            </w:r>
          </w:p>
        </w:tc>
        <w:tc>
          <w:tcPr>
            <w:tcW w:w="357" w:type="pct"/>
            <w:tcBorders>
              <w:top w:val="single" w:sz="4" w:space="0" w:color="293F5B"/>
              <w:left w:val="nil"/>
              <w:bottom w:val="single" w:sz="4" w:space="0" w:color="293F5B"/>
              <w:right w:val="nil"/>
            </w:tcBorders>
            <w:shd w:val="clear" w:color="000000" w:fill="FFFFFF"/>
            <w:noWrap/>
            <w:vAlign w:val="center"/>
            <w:hideMark/>
          </w:tcPr>
          <w:p w14:paraId="607B4AC5"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509.1</w:t>
            </w:r>
          </w:p>
        </w:tc>
        <w:tc>
          <w:tcPr>
            <w:tcW w:w="357" w:type="pct"/>
            <w:tcBorders>
              <w:top w:val="single" w:sz="4" w:space="0" w:color="293F5B"/>
              <w:left w:val="nil"/>
              <w:bottom w:val="single" w:sz="4" w:space="0" w:color="293F5B"/>
              <w:right w:val="nil"/>
            </w:tcBorders>
            <w:shd w:val="clear" w:color="000000" w:fill="FFFFFF"/>
            <w:noWrap/>
            <w:vAlign w:val="center"/>
            <w:hideMark/>
          </w:tcPr>
          <w:p w14:paraId="74F04C7F"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621.6</w:t>
            </w:r>
          </w:p>
        </w:tc>
        <w:tc>
          <w:tcPr>
            <w:tcW w:w="491" w:type="pct"/>
            <w:tcBorders>
              <w:top w:val="single" w:sz="4" w:space="0" w:color="293F5B"/>
              <w:left w:val="nil"/>
              <w:bottom w:val="single" w:sz="4" w:space="0" w:color="293F5B"/>
              <w:right w:val="nil"/>
            </w:tcBorders>
            <w:shd w:val="clear" w:color="000000" w:fill="FFFFFF"/>
            <w:noWrap/>
            <w:vAlign w:val="center"/>
            <w:hideMark/>
          </w:tcPr>
          <w:p w14:paraId="41B38851"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33,594.9</w:t>
            </w:r>
          </w:p>
        </w:tc>
      </w:tr>
      <w:tr w:rsidR="008565B8" w:rsidRPr="008565B8" w14:paraId="3A9A40C7" w14:textId="77777777" w:rsidTr="008565B8">
        <w:trPr>
          <w:trHeight w:hRule="exact" w:val="210"/>
        </w:trPr>
        <w:tc>
          <w:tcPr>
            <w:tcW w:w="1139" w:type="pct"/>
            <w:tcBorders>
              <w:top w:val="nil"/>
              <w:left w:val="nil"/>
              <w:bottom w:val="nil"/>
              <w:right w:val="nil"/>
            </w:tcBorders>
            <w:shd w:val="clear" w:color="000000" w:fill="FFFFFF"/>
            <w:noWrap/>
            <w:vAlign w:val="bottom"/>
            <w:hideMark/>
          </w:tcPr>
          <w:p w14:paraId="4141FCF2" w14:textId="3EE80C65" w:rsidR="008565B8" w:rsidRPr="008565B8" w:rsidRDefault="008565B8" w:rsidP="008565B8">
            <w:pPr>
              <w:spacing w:before="0" w:after="0" w:line="240" w:lineRule="auto"/>
              <w:rPr>
                <w:rFonts w:ascii="Arial" w:hAnsi="Arial" w:cs="Arial"/>
                <w:b/>
                <w:bCs/>
                <w:color w:val="000000"/>
                <w:sz w:val="16"/>
                <w:szCs w:val="16"/>
              </w:rPr>
            </w:pPr>
            <w:r w:rsidRPr="008565B8">
              <w:rPr>
                <w:rFonts w:ascii="Arial" w:hAnsi="Arial" w:cs="Arial"/>
                <w:b/>
                <w:bCs/>
                <w:color w:val="000000"/>
                <w:sz w:val="16"/>
                <w:szCs w:val="16"/>
              </w:rPr>
              <w:t>2027</w:t>
            </w:r>
            <w:r w:rsidR="001A623D">
              <w:rPr>
                <w:rFonts w:ascii="Arial" w:hAnsi="Arial" w:cs="Arial"/>
                <w:b/>
                <w:bCs/>
                <w:color w:val="000000"/>
                <w:sz w:val="16"/>
                <w:szCs w:val="16"/>
              </w:rPr>
              <w:noBreakHyphen/>
            </w:r>
            <w:r w:rsidRPr="008565B8">
              <w:rPr>
                <w:rFonts w:ascii="Arial" w:hAnsi="Arial" w:cs="Arial"/>
                <w:b/>
                <w:bCs/>
                <w:color w:val="000000"/>
                <w:sz w:val="16"/>
                <w:szCs w:val="16"/>
              </w:rPr>
              <w:t>28</w:t>
            </w:r>
          </w:p>
        </w:tc>
        <w:tc>
          <w:tcPr>
            <w:tcW w:w="601" w:type="pct"/>
            <w:tcBorders>
              <w:top w:val="nil"/>
              <w:left w:val="nil"/>
              <w:bottom w:val="nil"/>
              <w:right w:val="nil"/>
            </w:tcBorders>
            <w:shd w:val="clear" w:color="000000" w:fill="FFFFFF"/>
            <w:noWrap/>
            <w:vAlign w:val="bottom"/>
            <w:hideMark/>
          </w:tcPr>
          <w:p w14:paraId="1B91A75C"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3DCE26ED"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28B815E9"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392D4DE2"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1A11A076"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33" w:type="pct"/>
            <w:tcBorders>
              <w:top w:val="nil"/>
              <w:left w:val="nil"/>
              <w:bottom w:val="nil"/>
              <w:right w:val="nil"/>
            </w:tcBorders>
            <w:shd w:val="clear" w:color="000000" w:fill="FFFFFF"/>
            <w:noWrap/>
            <w:vAlign w:val="bottom"/>
            <w:hideMark/>
          </w:tcPr>
          <w:p w14:paraId="31457BAD"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57" w:type="pct"/>
            <w:tcBorders>
              <w:top w:val="nil"/>
              <w:left w:val="nil"/>
              <w:bottom w:val="nil"/>
              <w:right w:val="nil"/>
            </w:tcBorders>
            <w:shd w:val="clear" w:color="000000" w:fill="FFFFFF"/>
            <w:noWrap/>
            <w:vAlign w:val="bottom"/>
            <w:hideMark/>
          </w:tcPr>
          <w:p w14:paraId="51A66726"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57" w:type="pct"/>
            <w:tcBorders>
              <w:top w:val="nil"/>
              <w:left w:val="nil"/>
              <w:bottom w:val="nil"/>
              <w:right w:val="nil"/>
            </w:tcBorders>
            <w:shd w:val="clear" w:color="000000" w:fill="FFFFFF"/>
            <w:noWrap/>
            <w:vAlign w:val="bottom"/>
            <w:hideMark/>
          </w:tcPr>
          <w:p w14:paraId="77D00BB2"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91" w:type="pct"/>
            <w:tcBorders>
              <w:top w:val="nil"/>
              <w:left w:val="nil"/>
              <w:bottom w:val="nil"/>
              <w:right w:val="nil"/>
            </w:tcBorders>
            <w:shd w:val="clear" w:color="000000" w:fill="FFFFFF"/>
            <w:noWrap/>
            <w:vAlign w:val="bottom"/>
            <w:hideMark/>
          </w:tcPr>
          <w:p w14:paraId="035DA547"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r>
      <w:tr w:rsidR="008565B8" w:rsidRPr="008565B8" w14:paraId="3E131057" w14:textId="77777777" w:rsidTr="008565B8">
        <w:trPr>
          <w:trHeight w:hRule="exact" w:val="210"/>
        </w:trPr>
        <w:tc>
          <w:tcPr>
            <w:tcW w:w="1139" w:type="pct"/>
            <w:tcBorders>
              <w:top w:val="nil"/>
              <w:left w:val="nil"/>
              <w:bottom w:val="nil"/>
              <w:right w:val="nil"/>
            </w:tcBorders>
            <w:shd w:val="clear" w:color="000000" w:fill="FFFFFF"/>
            <w:noWrap/>
            <w:vAlign w:val="center"/>
            <w:hideMark/>
          </w:tcPr>
          <w:p w14:paraId="4AB3DDAC" w14:textId="77777777" w:rsidR="008565B8" w:rsidRPr="008565B8" w:rsidRDefault="008565B8" w:rsidP="008565B8">
            <w:pPr>
              <w:spacing w:before="0" w:after="0" w:line="240" w:lineRule="auto"/>
              <w:rPr>
                <w:rFonts w:ascii="Arial" w:hAnsi="Arial" w:cs="Arial"/>
                <w:color w:val="000000"/>
                <w:sz w:val="16"/>
                <w:szCs w:val="16"/>
              </w:rPr>
            </w:pPr>
            <w:r w:rsidRPr="008565B8">
              <w:rPr>
                <w:rFonts w:ascii="Arial" w:hAnsi="Arial" w:cs="Arial"/>
                <w:color w:val="000000"/>
                <w:sz w:val="16"/>
                <w:szCs w:val="16"/>
              </w:rPr>
              <w:t xml:space="preserve">Government </w:t>
            </w:r>
          </w:p>
        </w:tc>
        <w:tc>
          <w:tcPr>
            <w:tcW w:w="601" w:type="pct"/>
            <w:tcBorders>
              <w:top w:val="nil"/>
              <w:left w:val="nil"/>
              <w:bottom w:val="nil"/>
              <w:right w:val="nil"/>
            </w:tcBorders>
            <w:shd w:val="clear" w:color="000000" w:fill="FFFFFF"/>
            <w:noWrap/>
            <w:vAlign w:val="bottom"/>
            <w:hideMark/>
          </w:tcPr>
          <w:p w14:paraId="714BDEFB"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06B638AD"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17A8F122"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4737663D"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335A178A"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33" w:type="pct"/>
            <w:tcBorders>
              <w:top w:val="nil"/>
              <w:left w:val="nil"/>
              <w:bottom w:val="nil"/>
              <w:right w:val="nil"/>
            </w:tcBorders>
            <w:shd w:val="clear" w:color="000000" w:fill="FFFFFF"/>
            <w:noWrap/>
            <w:vAlign w:val="bottom"/>
            <w:hideMark/>
          </w:tcPr>
          <w:p w14:paraId="2245D9C2"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57" w:type="pct"/>
            <w:tcBorders>
              <w:top w:val="nil"/>
              <w:left w:val="nil"/>
              <w:bottom w:val="nil"/>
              <w:right w:val="nil"/>
            </w:tcBorders>
            <w:shd w:val="clear" w:color="000000" w:fill="FFFFFF"/>
            <w:noWrap/>
            <w:vAlign w:val="bottom"/>
            <w:hideMark/>
          </w:tcPr>
          <w:p w14:paraId="6CBFAC09"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57" w:type="pct"/>
            <w:tcBorders>
              <w:top w:val="nil"/>
              <w:left w:val="nil"/>
              <w:bottom w:val="nil"/>
              <w:right w:val="nil"/>
            </w:tcBorders>
            <w:shd w:val="clear" w:color="000000" w:fill="FFFFFF"/>
            <w:noWrap/>
            <w:vAlign w:val="bottom"/>
            <w:hideMark/>
          </w:tcPr>
          <w:p w14:paraId="1037B6D4"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91" w:type="pct"/>
            <w:tcBorders>
              <w:top w:val="nil"/>
              <w:left w:val="nil"/>
              <w:bottom w:val="nil"/>
              <w:right w:val="nil"/>
            </w:tcBorders>
            <w:shd w:val="clear" w:color="000000" w:fill="FFFFFF"/>
            <w:noWrap/>
            <w:vAlign w:val="bottom"/>
            <w:hideMark/>
          </w:tcPr>
          <w:p w14:paraId="446DA9AC"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r>
      <w:tr w:rsidR="008565B8" w:rsidRPr="008565B8" w14:paraId="4A3B02FC" w14:textId="77777777" w:rsidTr="008565B8">
        <w:trPr>
          <w:trHeight w:hRule="exact" w:val="210"/>
        </w:trPr>
        <w:tc>
          <w:tcPr>
            <w:tcW w:w="1139" w:type="pct"/>
            <w:tcBorders>
              <w:top w:val="nil"/>
              <w:left w:val="nil"/>
              <w:bottom w:val="nil"/>
              <w:right w:val="nil"/>
            </w:tcBorders>
            <w:shd w:val="clear" w:color="000000" w:fill="FFFFFF"/>
            <w:noWrap/>
            <w:vAlign w:val="center"/>
            <w:hideMark/>
          </w:tcPr>
          <w:p w14:paraId="7C669FCF" w14:textId="77777777" w:rsidR="008565B8" w:rsidRPr="008565B8" w:rsidRDefault="008565B8" w:rsidP="008565B8">
            <w:pPr>
              <w:spacing w:before="0" w:after="0" w:line="240" w:lineRule="auto"/>
              <w:ind w:left="170"/>
              <w:rPr>
                <w:rFonts w:ascii="Arial" w:hAnsi="Arial" w:cs="Arial"/>
                <w:color w:val="000000"/>
                <w:sz w:val="16"/>
                <w:szCs w:val="16"/>
              </w:rPr>
            </w:pPr>
            <w:r w:rsidRPr="008565B8">
              <w:rPr>
                <w:rFonts w:ascii="Arial" w:hAnsi="Arial" w:cs="Arial"/>
                <w:color w:val="000000"/>
                <w:sz w:val="16"/>
                <w:szCs w:val="16"/>
              </w:rPr>
              <w:t>schools(b)</w:t>
            </w:r>
          </w:p>
        </w:tc>
        <w:tc>
          <w:tcPr>
            <w:tcW w:w="601" w:type="pct"/>
            <w:tcBorders>
              <w:top w:val="nil"/>
              <w:left w:val="nil"/>
              <w:bottom w:val="nil"/>
              <w:right w:val="nil"/>
            </w:tcBorders>
            <w:shd w:val="clear" w:color="000000" w:fill="FFFFFF"/>
            <w:noWrap/>
            <w:vAlign w:val="center"/>
            <w:hideMark/>
          </w:tcPr>
          <w:p w14:paraId="080DCFF9"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3,891.5</w:t>
            </w:r>
          </w:p>
        </w:tc>
        <w:tc>
          <w:tcPr>
            <w:tcW w:w="430" w:type="pct"/>
            <w:tcBorders>
              <w:top w:val="nil"/>
              <w:left w:val="nil"/>
              <w:bottom w:val="nil"/>
              <w:right w:val="nil"/>
            </w:tcBorders>
            <w:shd w:val="clear" w:color="000000" w:fill="FFFFFF"/>
            <w:noWrap/>
            <w:vAlign w:val="center"/>
            <w:hideMark/>
          </w:tcPr>
          <w:p w14:paraId="14F03C08"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3,207.6</w:t>
            </w:r>
          </w:p>
        </w:tc>
        <w:tc>
          <w:tcPr>
            <w:tcW w:w="430" w:type="pct"/>
            <w:tcBorders>
              <w:top w:val="nil"/>
              <w:left w:val="nil"/>
              <w:bottom w:val="nil"/>
              <w:right w:val="nil"/>
            </w:tcBorders>
            <w:shd w:val="clear" w:color="000000" w:fill="FFFFFF"/>
            <w:noWrap/>
            <w:vAlign w:val="center"/>
            <w:hideMark/>
          </w:tcPr>
          <w:p w14:paraId="5F3BB7B3"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2,864.3</w:t>
            </w:r>
          </w:p>
        </w:tc>
        <w:tc>
          <w:tcPr>
            <w:tcW w:w="430" w:type="pct"/>
            <w:tcBorders>
              <w:top w:val="nil"/>
              <w:left w:val="nil"/>
              <w:bottom w:val="nil"/>
              <w:right w:val="nil"/>
            </w:tcBorders>
            <w:shd w:val="clear" w:color="000000" w:fill="FFFFFF"/>
            <w:noWrap/>
            <w:vAlign w:val="center"/>
            <w:hideMark/>
          </w:tcPr>
          <w:p w14:paraId="11034218"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1,595.7</w:t>
            </w:r>
          </w:p>
        </w:tc>
        <w:tc>
          <w:tcPr>
            <w:tcW w:w="430" w:type="pct"/>
            <w:tcBorders>
              <w:top w:val="nil"/>
              <w:left w:val="nil"/>
              <w:bottom w:val="nil"/>
              <w:right w:val="nil"/>
            </w:tcBorders>
            <w:shd w:val="clear" w:color="000000" w:fill="FFFFFF"/>
            <w:noWrap/>
            <w:vAlign w:val="center"/>
            <w:hideMark/>
          </w:tcPr>
          <w:p w14:paraId="450B540E"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858.1</w:t>
            </w:r>
          </w:p>
        </w:tc>
        <w:tc>
          <w:tcPr>
            <w:tcW w:w="333" w:type="pct"/>
            <w:tcBorders>
              <w:top w:val="nil"/>
              <w:left w:val="nil"/>
              <w:bottom w:val="nil"/>
              <w:right w:val="nil"/>
            </w:tcBorders>
            <w:shd w:val="clear" w:color="000000" w:fill="FFFFFF"/>
            <w:noWrap/>
            <w:vAlign w:val="center"/>
            <w:hideMark/>
          </w:tcPr>
          <w:p w14:paraId="5EA485E9"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322.0</w:t>
            </w:r>
          </w:p>
        </w:tc>
        <w:tc>
          <w:tcPr>
            <w:tcW w:w="357" w:type="pct"/>
            <w:tcBorders>
              <w:top w:val="nil"/>
              <w:left w:val="nil"/>
              <w:bottom w:val="nil"/>
              <w:right w:val="nil"/>
            </w:tcBorders>
            <w:shd w:val="clear" w:color="000000" w:fill="FFFFFF"/>
            <w:noWrap/>
            <w:vAlign w:val="center"/>
            <w:hideMark/>
          </w:tcPr>
          <w:p w14:paraId="68B219E7"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212.9</w:t>
            </w:r>
          </w:p>
        </w:tc>
        <w:tc>
          <w:tcPr>
            <w:tcW w:w="357" w:type="pct"/>
            <w:tcBorders>
              <w:top w:val="nil"/>
              <w:left w:val="nil"/>
              <w:bottom w:val="nil"/>
              <w:right w:val="nil"/>
            </w:tcBorders>
            <w:shd w:val="clear" w:color="000000" w:fill="FFFFFF"/>
            <w:noWrap/>
            <w:vAlign w:val="center"/>
            <w:hideMark/>
          </w:tcPr>
          <w:p w14:paraId="1398A017"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404.8</w:t>
            </w:r>
          </w:p>
        </w:tc>
        <w:tc>
          <w:tcPr>
            <w:tcW w:w="491" w:type="pct"/>
            <w:tcBorders>
              <w:top w:val="nil"/>
              <w:left w:val="nil"/>
              <w:bottom w:val="nil"/>
              <w:right w:val="nil"/>
            </w:tcBorders>
            <w:shd w:val="clear" w:color="000000" w:fill="FFFFFF"/>
            <w:noWrap/>
            <w:vAlign w:val="center"/>
            <w:hideMark/>
          </w:tcPr>
          <w:p w14:paraId="61425EC8"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13,356.9</w:t>
            </w:r>
          </w:p>
        </w:tc>
      </w:tr>
      <w:tr w:rsidR="008565B8" w:rsidRPr="008565B8" w14:paraId="14C4C37C" w14:textId="77777777" w:rsidTr="008565B8">
        <w:trPr>
          <w:trHeight w:hRule="exact" w:val="210"/>
        </w:trPr>
        <w:tc>
          <w:tcPr>
            <w:tcW w:w="1139" w:type="pct"/>
            <w:tcBorders>
              <w:top w:val="nil"/>
              <w:left w:val="nil"/>
              <w:bottom w:val="nil"/>
              <w:right w:val="nil"/>
            </w:tcBorders>
            <w:shd w:val="clear" w:color="000000" w:fill="FFFFFF"/>
            <w:noWrap/>
            <w:vAlign w:val="center"/>
            <w:hideMark/>
          </w:tcPr>
          <w:p w14:paraId="54EE5FB4" w14:textId="429943E9" w:rsidR="008565B8" w:rsidRPr="008565B8" w:rsidRDefault="008565B8" w:rsidP="008565B8">
            <w:pPr>
              <w:spacing w:before="0" w:after="0" w:line="240" w:lineRule="auto"/>
              <w:rPr>
                <w:rFonts w:ascii="Arial" w:hAnsi="Arial" w:cs="Arial"/>
                <w:color w:val="000000"/>
                <w:sz w:val="16"/>
                <w:szCs w:val="16"/>
              </w:rPr>
            </w:pPr>
            <w:r w:rsidRPr="008565B8">
              <w:rPr>
                <w:rFonts w:ascii="Arial" w:hAnsi="Arial" w:cs="Arial"/>
                <w:color w:val="000000"/>
                <w:sz w:val="16"/>
                <w:szCs w:val="16"/>
              </w:rPr>
              <w:t>Non</w:t>
            </w:r>
            <w:r w:rsidR="001A623D">
              <w:rPr>
                <w:rFonts w:ascii="Arial" w:hAnsi="Arial" w:cs="Arial"/>
                <w:color w:val="000000"/>
                <w:sz w:val="16"/>
                <w:szCs w:val="16"/>
              </w:rPr>
              <w:noBreakHyphen/>
            </w:r>
            <w:r w:rsidRPr="008565B8">
              <w:rPr>
                <w:rFonts w:ascii="Arial" w:hAnsi="Arial" w:cs="Arial"/>
                <w:color w:val="000000"/>
                <w:sz w:val="16"/>
                <w:szCs w:val="16"/>
              </w:rPr>
              <w:t>government</w:t>
            </w:r>
          </w:p>
        </w:tc>
        <w:tc>
          <w:tcPr>
            <w:tcW w:w="601" w:type="pct"/>
            <w:tcBorders>
              <w:top w:val="nil"/>
              <w:left w:val="nil"/>
              <w:bottom w:val="nil"/>
              <w:right w:val="nil"/>
            </w:tcBorders>
            <w:shd w:val="clear" w:color="000000" w:fill="FFFFFF"/>
            <w:noWrap/>
            <w:vAlign w:val="center"/>
            <w:hideMark/>
          </w:tcPr>
          <w:p w14:paraId="57DA5448"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430" w:type="pct"/>
            <w:tcBorders>
              <w:top w:val="nil"/>
              <w:left w:val="nil"/>
              <w:bottom w:val="nil"/>
              <w:right w:val="nil"/>
            </w:tcBorders>
            <w:shd w:val="clear" w:color="000000" w:fill="FFFFFF"/>
            <w:noWrap/>
            <w:vAlign w:val="center"/>
            <w:hideMark/>
          </w:tcPr>
          <w:p w14:paraId="6DE02A77"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430" w:type="pct"/>
            <w:tcBorders>
              <w:top w:val="nil"/>
              <w:left w:val="nil"/>
              <w:bottom w:val="nil"/>
              <w:right w:val="nil"/>
            </w:tcBorders>
            <w:shd w:val="clear" w:color="000000" w:fill="FFFFFF"/>
            <w:noWrap/>
            <w:vAlign w:val="center"/>
            <w:hideMark/>
          </w:tcPr>
          <w:p w14:paraId="4BCA0F0A"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430" w:type="pct"/>
            <w:tcBorders>
              <w:top w:val="nil"/>
              <w:left w:val="nil"/>
              <w:bottom w:val="nil"/>
              <w:right w:val="nil"/>
            </w:tcBorders>
            <w:shd w:val="clear" w:color="000000" w:fill="FFFFFF"/>
            <w:noWrap/>
            <w:vAlign w:val="center"/>
            <w:hideMark/>
          </w:tcPr>
          <w:p w14:paraId="21AFDD8F"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430" w:type="pct"/>
            <w:tcBorders>
              <w:top w:val="nil"/>
              <w:left w:val="nil"/>
              <w:bottom w:val="nil"/>
              <w:right w:val="nil"/>
            </w:tcBorders>
            <w:shd w:val="clear" w:color="000000" w:fill="FFFFFF"/>
            <w:noWrap/>
            <w:vAlign w:val="center"/>
            <w:hideMark/>
          </w:tcPr>
          <w:p w14:paraId="72D37224"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333" w:type="pct"/>
            <w:tcBorders>
              <w:top w:val="nil"/>
              <w:left w:val="nil"/>
              <w:bottom w:val="nil"/>
              <w:right w:val="nil"/>
            </w:tcBorders>
            <w:shd w:val="clear" w:color="000000" w:fill="FFFFFF"/>
            <w:noWrap/>
            <w:vAlign w:val="center"/>
            <w:hideMark/>
          </w:tcPr>
          <w:p w14:paraId="34CEBBF3"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357" w:type="pct"/>
            <w:tcBorders>
              <w:top w:val="nil"/>
              <w:left w:val="nil"/>
              <w:bottom w:val="nil"/>
              <w:right w:val="nil"/>
            </w:tcBorders>
            <w:shd w:val="clear" w:color="000000" w:fill="FFFFFF"/>
            <w:noWrap/>
            <w:vAlign w:val="center"/>
            <w:hideMark/>
          </w:tcPr>
          <w:p w14:paraId="7A0D3044"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357" w:type="pct"/>
            <w:tcBorders>
              <w:top w:val="nil"/>
              <w:left w:val="nil"/>
              <w:bottom w:val="nil"/>
              <w:right w:val="nil"/>
            </w:tcBorders>
            <w:shd w:val="clear" w:color="000000" w:fill="FFFFFF"/>
            <w:noWrap/>
            <w:vAlign w:val="center"/>
            <w:hideMark/>
          </w:tcPr>
          <w:p w14:paraId="67019C7C"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491" w:type="pct"/>
            <w:tcBorders>
              <w:top w:val="nil"/>
              <w:left w:val="nil"/>
              <w:bottom w:val="nil"/>
              <w:right w:val="nil"/>
            </w:tcBorders>
            <w:shd w:val="clear" w:color="000000" w:fill="FFFFFF"/>
            <w:noWrap/>
            <w:vAlign w:val="center"/>
            <w:hideMark/>
          </w:tcPr>
          <w:p w14:paraId="43DD1D95"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r>
      <w:tr w:rsidR="008565B8" w:rsidRPr="008565B8" w14:paraId="024C5283" w14:textId="77777777" w:rsidTr="008565B8">
        <w:trPr>
          <w:trHeight w:hRule="exact" w:val="210"/>
        </w:trPr>
        <w:tc>
          <w:tcPr>
            <w:tcW w:w="1139" w:type="pct"/>
            <w:tcBorders>
              <w:top w:val="nil"/>
              <w:left w:val="nil"/>
              <w:bottom w:val="nil"/>
              <w:right w:val="nil"/>
            </w:tcBorders>
            <w:shd w:val="clear" w:color="000000" w:fill="FFFFFF"/>
            <w:noWrap/>
            <w:vAlign w:val="center"/>
            <w:hideMark/>
          </w:tcPr>
          <w:p w14:paraId="5B8C242B" w14:textId="77777777" w:rsidR="008565B8" w:rsidRPr="008565B8" w:rsidRDefault="008565B8" w:rsidP="008565B8">
            <w:pPr>
              <w:spacing w:before="0" w:after="0" w:line="240" w:lineRule="auto"/>
              <w:ind w:left="170"/>
              <w:rPr>
                <w:rFonts w:ascii="Arial" w:hAnsi="Arial" w:cs="Arial"/>
                <w:color w:val="000000"/>
                <w:sz w:val="16"/>
                <w:szCs w:val="16"/>
              </w:rPr>
            </w:pPr>
            <w:r w:rsidRPr="008565B8">
              <w:rPr>
                <w:rFonts w:ascii="Arial" w:hAnsi="Arial" w:cs="Arial"/>
                <w:color w:val="000000"/>
                <w:sz w:val="16"/>
                <w:szCs w:val="16"/>
              </w:rPr>
              <w:t>schools(c)(d)(e)</w:t>
            </w:r>
          </w:p>
        </w:tc>
        <w:tc>
          <w:tcPr>
            <w:tcW w:w="601" w:type="pct"/>
            <w:tcBorders>
              <w:top w:val="nil"/>
              <w:left w:val="nil"/>
              <w:bottom w:val="nil"/>
              <w:right w:val="nil"/>
            </w:tcBorders>
            <w:shd w:val="clear" w:color="000000" w:fill="FFFFFF"/>
            <w:noWrap/>
            <w:vAlign w:val="center"/>
            <w:hideMark/>
          </w:tcPr>
          <w:p w14:paraId="2A546156"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6,564.9</w:t>
            </w:r>
          </w:p>
        </w:tc>
        <w:tc>
          <w:tcPr>
            <w:tcW w:w="430" w:type="pct"/>
            <w:tcBorders>
              <w:top w:val="nil"/>
              <w:left w:val="nil"/>
              <w:bottom w:val="nil"/>
              <w:right w:val="nil"/>
            </w:tcBorders>
            <w:shd w:val="clear" w:color="000000" w:fill="FFFFFF"/>
            <w:noWrap/>
            <w:vAlign w:val="center"/>
            <w:hideMark/>
          </w:tcPr>
          <w:p w14:paraId="0226E04F"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5,549.0</w:t>
            </w:r>
          </w:p>
        </w:tc>
        <w:tc>
          <w:tcPr>
            <w:tcW w:w="430" w:type="pct"/>
            <w:tcBorders>
              <w:top w:val="nil"/>
              <w:left w:val="nil"/>
              <w:bottom w:val="nil"/>
              <w:right w:val="nil"/>
            </w:tcBorders>
            <w:shd w:val="clear" w:color="000000" w:fill="FFFFFF"/>
            <w:noWrap/>
            <w:vAlign w:val="center"/>
            <w:hideMark/>
          </w:tcPr>
          <w:p w14:paraId="2877F5CA"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4,641.3</w:t>
            </w:r>
          </w:p>
        </w:tc>
        <w:tc>
          <w:tcPr>
            <w:tcW w:w="430" w:type="pct"/>
            <w:tcBorders>
              <w:top w:val="nil"/>
              <w:left w:val="nil"/>
              <w:bottom w:val="nil"/>
              <w:right w:val="nil"/>
            </w:tcBorders>
            <w:shd w:val="clear" w:color="000000" w:fill="FFFFFF"/>
            <w:noWrap/>
            <w:vAlign w:val="center"/>
            <w:hideMark/>
          </w:tcPr>
          <w:p w14:paraId="1D1D1DFB"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2,108.8</w:t>
            </w:r>
          </w:p>
        </w:tc>
        <w:tc>
          <w:tcPr>
            <w:tcW w:w="430" w:type="pct"/>
            <w:tcBorders>
              <w:top w:val="nil"/>
              <w:left w:val="nil"/>
              <w:bottom w:val="nil"/>
              <w:right w:val="nil"/>
            </w:tcBorders>
            <w:shd w:val="clear" w:color="000000" w:fill="FFFFFF"/>
            <w:noWrap/>
            <w:vAlign w:val="center"/>
            <w:hideMark/>
          </w:tcPr>
          <w:p w14:paraId="0113D744"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1,700.7</w:t>
            </w:r>
          </w:p>
        </w:tc>
        <w:tc>
          <w:tcPr>
            <w:tcW w:w="333" w:type="pct"/>
            <w:tcBorders>
              <w:top w:val="nil"/>
              <w:left w:val="nil"/>
              <w:bottom w:val="nil"/>
              <w:right w:val="nil"/>
            </w:tcBorders>
            <w:shd w:val="clear" w:color="000000" w:fill="FFFFFF"/>
            <w:noWrap/>
            <w:vAlign w:val="center"/>
            <w:hideMark/>
          </w:tcPr>
          <w:p w14:paraId="7135FE34"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485.6</w:t>
            </w:r>
          </w:p>
        </w:tc>
        <w:tc>
          <w:tcPr>
            <w:tcW w:w="357" w:type="pct"/>
            <w:tcBorders>
              <w:top w:val="nil"/>
              <w:left w:val="nil"/>
              <w:bottom w:val="nil"/>
              <w:right w:val="nil"/>
            </w:tcBorders>
            <w:shd w:val="clear" w:color="000000" w:fill="FFFFFF"/>
            <w:noWrap/>
            <w:vAlign w:val="center"/>
            <w:hideMark/>
          </w:tcPr>
          <w:p w14:paraId="3F65FB11"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314.5</w:t>
            </w:r>
          </w:p>
        </w:tc>
        <w:tc>
          <w:tcPr>
            <w:tcW w:w="357" w:type="pct"/>
            <w:tcBorders>
              <w:top w:val="nil"/>
              <w:left w:val="nil"/>
              <w:bottom w:val="nil"/>
              <w:right w:val="nil"/>
            </w:tcBorders>
            <w:shd w:val="clear" w:color="000000" w:fill="FFFFFF"/>
            <w:noWrap/>
            <w:vAlign w:val="center"/>
            <w:hideMark/>
          </w:tcPr>
          <w:p w14:paraId="465D8907"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282.8</w:t>
            </w:r>
          </w:p>
        </w:tc>
        <w:tc>
          <w:tcPr>
            <w:tcW w:w="491" w:type="pct"/>
            <w:tcBorders>
              <w:top w:val="nil"/>
              <w:left w:val="nil"/>
              <w:bottom w:val="nil"/>
              <w:right w:val="nil"/>
            </w:tcBorders>
            <w:shd w:val="clear" w:color="000000" w:fill="FFFFFF"/>
            <w:noWrap/>
            <w:vAlign w:val="center"/>
            <w:hideMark/>
          </w:tcPr>
          <w:p w14:paraId="0D5EA0D2"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21,647.6</w:t>
            </w:r>
          </w:p>
        </w:tc>
      </w:tr>
      <w:tr w:rsidR="008565B8" w:rsidRPr="008565B8" w14:paraId="6A3B6BE7" w14:textId="77777777" w:rsidTr="008565B8">
        <w:trPr>
          <w:trHeight w:hRule="exact" w:val="210"/>
        </w:trPr>
        <w:tc>
          <w:tcPr>
            <w:tcW w:w="1139" w:type="pct"/>
            <w:tcBorders>
              <w:top w:val="nil"/>
              <w:left w:val="nil"/>
              <w:bottom w:val="nil"/>
              <w:right w:val="nil"/>
            </w:tcBorders>
            <w:shd w:val="clear" w:color="000000" w:fill="FFFFFF"/>
            <w:noWrap/>
            <w:vAlign w:val="bottom"/>
            <w:hideMark/>
          </w:tcPr>
          <w:p w14:paraId="4506243C" w14:textId="77777777" w:rsidR="008565B8" w:rsidRPr="008565B8" w:rsidRDefault="008565B8" w:rsidP="008565B8">
            <w:pPr>
              <w:spacing w:before="0" w:after="0" w:line="240" w:lineRule="auto"/>
              <w:rPr>
                <w:rFonts w:ascii="Arial" w:hAnsi="Arial" w:cs="Arial"/>
                <w:b/>
                <w:bCs/>
                <w:color w:val="000000"/>
                <w:sz w:val="16"/>
                <w:szCs w:val="16"/>
              </w:rPr>
            </w:pPr>
            <w:r w:rsidRPr="008565B8">
              <w:rPr>
                <w:rFonts w:ascii="Arial" w:hAnsi="Arial" w:cs="Arial"/>
                <w:b/>
                <w:bCs/>
                <w:color w:val="000000"/>
                <w:sz w:val="16"/>
                <w:szCs w:val="16"/>
              </w:rPr>
              <w:t>Total</w:t>
            </w:r>
          </w:p>
        </w:tc>
        <w:tc>
          <w:tcPr>
            <w:tcW w:w="601" w:type="pct"/>
            <w:tcBorders>
              <w:top w:val="single" w:sz="4" w:space="0" w:color="293F5B"/>
              <w:left w:val="nil"/>
              <w:bottom w:val="single" w:sz="4" w:space="0" w:color="293F5B"/>
              <w:right w:val="nil"/>
            </w:tcBorders>
            <w:shd w:val="clear" w:color="000000" w:fill="FFFFFF"/>
            <w:noWrap/>
            <w:vAlign w:val="center"/>
            <w:hideMark/>
          </w:tcPr>
          <w:p w14:paraId="17A8F7EE"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10,456.4</w:t>
            </w:r>
          </w:p>
        </w:tc>
        <w:tc>
          <w:tcPr>
            <w:tcW w:w="430" w:type="pct"/>
            <w:tcBorders>
              <w:top w:val="single" w:sz="4" w:space="0" w:color="293F5B"/>
              <w:left w:val="nil"/>
              <w:bottom w:val="single" w:sz="4" w:space="0" w:color="293F5B"/>
              <w:right w:val="nil"/>
            </w:tcBorders>
            <w:shd w:val="clear" w:color="000000" w:fill="FFFFFF"/>
            <w:noWrap/>
            <w:vAlign w:val="center"/>
            <w:hideMark/>
          </w:tcPr>
          <w:p w14:paraId="483C1FAE"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8,756.6</w:t>
            </w:r>
          </w:p>
        </w:tc>
        <w:tc>
          <w:tcPr>
            <w:tcW w:w="430" w:type="pct"/>
            <w:tcBorders>
              <w:top w:val="single" w:sz="4" w:space="0" w:color="293F5B"/>
              <w:left w:val="nil"/>
              <w:bottom w:val="single" w:sz="4" w:space="0" w:color="293F5B"/>
              <w:right w:val="nil"/>
            </w:tcBorders>
            <w:shd w:val="clear" w:color="000000" w:fill="FFFFFF"/>
            <w:noWrap/>
            <w:vAlign w:val="center"/>
            <w:hideMark/>
          </w:tcPr>
          <w:p w14:paraId="45983538"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7,505.6</w:t>
            </w:r>
          </w:p>
        </w:tc>
        <w:tc>
          <w:tcPr>
            <w:tcW w:w="430" w:type="pct"/>
            <w:tcBorders>
              <w:top w:val="single" w:sz="4" w:space="0" w:color="293F5B"/>
              <w:left w:val="nil"/>
              <w:bottom w:val="single" w:sz="4" w:space="0" w:color="293F5B"/>
              <w:right w:val="nil"/>
            </w:tcBorders>
            <w:shd w:val="clear" w:color="000000" w:fill="FFFFFF"/>
            <w:noWrap/>
            <w:vAlign w:val="center"/>
            <w:hideMark/>
          </w:tcPr>
          <w:p w14:paraId="7B3E8B78"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3,704.6</w:t>
            </w:r>
          </w:p>
        </w:tc>
        <w:tc>
          <w:tcPr>
            <w:tcW w:w="430" w:type="pct"/>
            <w:tcBorders>
              <w:top w:val="single" w:sz="4" w:space="0" w:color="293F5B"/>
              <w:left w:val="nil"/>
              <w:bottom w:val="single" w:sz="4" w:space="0" w:color="293F5B"/>
              <w:right w:val="nil"/>
            </w:tcBorders>
            <w:shd w:val="clear" w:color="000000" w:fill="FFFFFF"/>
            <w:noWrap/>
            <w:vAlign w:val="center"/>
            <w:hideMark/>
          </w:tcPr>
          <w:p w14:paraId="29796A8A"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2,558.9</w:t>
            </w:r>
          </w:p>
        </w:tc>
        <w:tc>
          <w:tcPr>
            <w:tcW w:w="333" w:type="pct"/>
            <w:tcBorders>
              <w:top w:val="single" w:sz="4" w:space="0" w:color="293F5B"/>
              <w:left w:val="nil"/>
              <w:bottom w:val="single" w:sz="4" w:space="0" w:color="293F5B"/>
              <w:right w:val="nil"/>
            </w:tcBorders>
            <w:shd w:val="clear" w:color="000000" w:fill="FFFFFF"/>
            <w:noWrap/>
            <w:vAlign w:val="center"/>
            <w:hideMark/>
          </w:tcPr>
          <w:p w14:paraId="31F8F1FF"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807.6</w:t>
            </w:r>
          </w:p>
        </w:tc>
        <w:tc>
          <w:tcPr>
            <w:tcW w:w="357" w:type="pct"/>
            <w:tcBorders>
              <w:top w:val="single" w:sz="4" w:space="0" w:color="293F5B"/>
              <w:left w:val="nil"/>
              <w:bottom w:val="single" w:sz="4" w:space="0" w:color="293F5B"/>
              <w:right w:val="nil"/>
            </w:tcBorders>
            <w:shd w:val="clear" w:color="000000" w:fill="FFFFFF"/>
            <w:noWrap/>
            <w:vAlign w:val="center"/>
            <w:hideMark/>
          </w:tcPr>
          <w:p w14:paraId="36689084"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527.4</w:t>
            </w:r>
          </w:p>
        </w:tc>
        <w:tc>
          <w:tcPr>
            <w:tcW w:w="357" w:type="pct"/>
            <w:tcBorders>
              <w:top w:val="single" w:sz="4" w:space="0" w:color="293F5B"/>
              <w:left w:val="nil"/>
              <w:bottom w:val="single" w:sz="4" w:space="0" w:color="293F5B"/>
              <w:right w:val="nil"/>
            </w:tcBorders>
            <w:shd w:val="clear" w:color="000000" w:fill="FFFFFF"/>
            <w:noWrap/>
            <w:vAlign w:val="center"/>
            <w:hideMark/>
          </w:tcPr>
          <w:p w14:paraId="647CD95D"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687.6</w:t>
            </w:r>
          </w:p>
        </w:tc>
        <w:tc>
          <w:tcPr>
            <w:tcW w:w="491" w:type="pct"/>
            <w:tcBorders>
              <w:top w:val="single" w:sz="4" w:space="0" w:color="293F5B"/>
              <w:left w:val="nil"/>
              <w:bottom w:val="single" w:sz="4" w:space="0" w:color="293F5B"/>
              <w:right w:val="nil"/>
            </w:tcBorders>
            <w:shd w:val="clear" w:color="000000" w:fill="FFFFFF"/>
            <w:noWrap/>
            <w:vAlign w:val="center"/>
            <w:hideMark/>
          </w:tcPr>
          <w:p w14:paraId="24ABB495"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35,004.5</w:t>
            </w:r>
          </w:p>
        </w:tc>
      </w:tr>
      <w:tr w:rsidR="008565B8" w:rsidRPr="008565B8" w14:paraId="1A342E44" w14:textId="77777777" w:rsidTr="008565B8">
        <w:trPr>
          <w:trHeight w:hRule="exact" w:val="210"/>
        </w:trPr>
        <w:tc>
          <w:tcPr>
            <w:tcW w:w="1139" w:type="pct"/>
            <w:tcBorders>
              <w:top w:val="nil"/>
              <w:left w:val="nil"/>
              <w:bottom w:val="nil"/>
              <w:right w:val="nil"/>
            </w:tcBorders>
            <w:shd w:val="clear" w:color="000000" w:fill="FFFFFF"/>
            <w:noWrap/>
            <w:vAlign w:val="bottom"/>
            <w:hideMark/>
          </w:tcPr>
          <w:p w14:paraId="04A76A78" w14:textId="7E250F52" w:rsidR="008565B8" w:rsidRPr="008565B8" w:rsidRDefault="008565B8" w:rsidP="008565B8">
            <w:pPr>
              <w:spacing w:before="0" w:after="0" w:line="240" w:lineRule="auto"/>
              <w:rPr>
                <w:rFonts w:ascii="Arial" w:hAnsi="Arial" w:cs="Arial"/>
                <w:b/>
                <w:bCs/>
                <w:color w:val="000000"/>
                <w:sz w:val="16"/>
                <w:szCs w:val="16"/>
              </w:rPr>
            </w:pPr>
            <w:r w:rsidRPr="008565B8">
              <w:rPr>
                <w:rFonts w:ascii="Arial" w:hAnsi="Arial" w:cs="Arial"/>
                <w:b/>
                <w:bCs/>
                <w:color w:val="000000"/>
                <w:sz w:val="16"/>
                <w:szCs w:val="16"/>
              </w:rPr>
              <w:t>2028</w:t>
            </w:r>
            <w:r w:rsidR="001A623D">
              <w:rPr>
                <w:rFonts w:ascii="Arial" w:hAnsi="Arial" w:cs="Arial"/>
                <w:b/>
                <w:bCs/>
                <w:color w:val="000000"/>
                <w:sz w:val="16"/>
                <w:szCs w:val="16"/>
              </w:rPr>
              <w:noBreakHyphen/>
            </w:r>
            <w:r w:rsidRPr="008565B8">
              <w:rPr>
                <w:rFonts w:ascii="Arial" w:hAnsi="Arial" w:cs="Arial"/>
                <w:b/>
                <w:bCs/>
                <w:color w:val="000000"/>
                <w:sz w:val="16"/>
                <w:szCs w:val="16"/>
              </w:rPr>
              <w:t>29</w:t>
            </w:r>
          </w:p>
        </w:tc>
        <w:tc>
          <w:tcPr>
            <w:tcW w:w="601" w:type="pct"/>
            <w:tcBorders>
              <w:top w:val="nil"/>
              <w:left w:val="nil"/>
              <w:bottom w:val="nil"/>
              <w:right w:val="nil"/>
            </w:tcBorders>
            <w:shd w:val="clear" w:color="000000" w:fill="FFFFFF"/>
            <w:noWrap/>
            <w:vAlign w:val="bottom"/>
            <w:hideMark/>
          </w:tcPr>
          <w:p w14:paraId="25AC2023"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5759AE70"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2685E2B8"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79577320"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2AE87B00"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33" w:type="pct"/>
            <w:tcBorders>
              <w:top w:val="nil"/>
              <w:left w:val="nil"/>
              <w:bottom w:val="nil"/>
              <w:right w:val="nil"/>
            </w:tcBorders>
            <w:shd w:val="clear" w:color="000000" w:fill="FFFFFF"/>
            <w:noWrap/>
            <w:vAlign w:val="bottom"/>
            <w:hideMark/>
          </w:tcPr>
          <w:p w14:paraId="33C389E4"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57" w:type="pct"/>
            <w:tcBorders>
              <w:top w:val="nil"/>
              <w:left w:val="nil"/>
              <w:bottom w:val="nil"/>
              <w:right w:val="nil"/>
            </w:tcBorders>
            <w:shd w:val="clear" w:color="000000" w:fill="FFFFFF"/>
            <w:noWrap/>
            <w:vAlign w:val="bottom"/>
            <w:hideMark/>
          </w:tcPr>
          <w:p w14:paraId="6F8DAFF7"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57" w:type="pct"/>
            <w:tcBorders>
              <w:top w:val="nil"/>
              <w:left w:val="nil"/>
              <w:bottom w:val="nil"/>
              <w:right w:val="nil"/>
            </w:tcBorders>
            <w:shd w:val="clear" w:color="000000" w:fill="FFFFFF"/>
            <w:noWrap/>
            <w:vAlign w:val="bottom"/>
            <w:hideMark/>
          </w:tcPr>
          <w:p w14:paraId="29A48327"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91" w:type="pct"/>
            <w:tcBorders>
              <w:top w:val="nil"/>
              <w:left w:val="nil"/>
              <w:bottom w:val="nil"/>
              <w:right w:val="nil"/>
            </w:tcBorders>
            <w:shd w:val="clear" w:color="000000" w:fill="FFFFFF"/>
            <w:noWrap/>
            <w:vAlign w:val="bottom"/>
            <w:hideMark/>
          </w:tcPr>
          <w:p w14:paraId="274842B7"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r>
      <w:tr w:rsidR="008565B8" w:rsidRPr="008565B8" w14:paraId="5460C80C" w14:textId="77777777" w:rsidTr="008565B8">
        <w:trPr>
          <w:trHeight w:hRule="exact" w:val="210"/>
        </w:trPr>
        <w:tc>
          <w:tcPr>
            <w:tcW w:w="1139" w:type="pct"/>
            <w:tcBorders>
              <w:top w:val="nil"/>
              <w:left w:val="nil"/>
              <w:bottom w:val="nil"/>
              <w:right w:val="nil"/>
            </w:tcBorders>
            <w:shd w:val="clear" w:color="000000" w:fill="FFFFFF"/>
            <w:noWrap/>
            <w:vAlign w:val="center"/>
            <w:hideMark/>
          </w:tcPr>
          <w:p w14:paraId="5EDF9AA0" w14:textId="77777777" w:rsidR="008565B8" w:rsidRPr="008565B8" w:rsidRDefault="008565B8" w:rsidP="008565B8">
            <w:pPr>
              <w:spacing w:before="0" w:after="0" w:line="240" w:lineRule="auto"/>
              <w:rPr>
                <w:rFonts w:ascii="Arial" w:hAnsi="Arial" w:cs="Arial"/>
                <w:color w:val="000000"/>
                <w:sz w:val="16"/>
                <w:szCs w:val="16"/>
              </w:rPr>
            </w:pPr>
            <w:r w:rsidRPr="008565B8">
              <w:rPr>
                <w:rFonts w:ascii="Arial" w:hAnsi="Arial" w:cs="Arial"/>
                <w:color w:val="000000"/>
                <w:sz w:val="16"/>
                <w:szCs w:val="16"/>
              </w:rPr>
              <w:t xml:space="preserve">Government </w:t>
            </w:r>
          </w:p>
        </w:tc>
        <w:tc>
          <w:tcPr>
            <w:tcW w:w="601" w:type="pct"/>
            <w:tcBorders>
              <w:top w:val="nil"/>
              <w:left w:val="nil"/>
              <w:bottom w:val="nil"/>
              <w:right w:val="nil"/>
            </w:tcBorders>
            <w:shd w:val="clear" w:color="000000" w:fill="FFFFFF"/>
            <w:noWrap/>
            <w:vAlign w:val="bottom"/>
            <w:hideMark/>
          </w:tcPr>
          <w:p w14:paraId="433BE79B"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6C310C55"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30B30FB7"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606EBC9D"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30" w:type="pct"/>
            <w:tcBorders>
              <w:top w:val="nil"/>
              <w:left w:val="nil"/>
              <w:bottom w:val="nil"/>
              <w:right w:val="nil"/>
            </w:tcBorders>
            <w:shd w:val="clear" w:color="000000" w:fill="FFFFFF"/>
            <w:noWrap/>
            <w:vAlign w:val="bottom"/>
            <w:hideMark/>
          </w:tcPr>
          <w:p w14:paraId="1346CAC6"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33" w:type="pct"/>
            <w:tcBorders>
              <w:top w:val="nil"/>
              <w:left w:val="nil"/>
              <w:bottom w:val="nil"/>
              <w:right w:val="nil"/>
            </w:tcBorders>
            <w:shd w:val="clear" w:color="000000" w:fill="FFFFFF"/>
            <w:noWrap/>
            <w:vAlign w:val="bottom"/>
            <w:hideMark/>
          </w:tcPr>
          <w:p w14:paraId="1DDDCB73"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57" w:type="pct"/>
            <w:tcBorders>
              <w:top w:val="nil"/>
              <w:left w:val="nil"/>
              <w:bottom w:val="nil"/>
              <w:right w:val="nil"/>
            </w:tcBorders>
            <w:shd w:val="clear" w:color="000000" w:fill="FFFFFF"/>
            <w:noWrap/>
            <w:vAlign w:val="bottom"/>
            <w:hideMark/>
          </w:tcPr>
          <w:p w14:paraId="60D2B31F"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357" w:type="pct"/>
            <w:tcBorders>
              <w:top w:val="nil"/>
              <w:left w:val="nil"/>
              <w:bottom w:val="nil"/>
              <w:right w:val="nil"/>
            </w:tcBorders>
            <w:shd w:val="clear" w:color="000000" w:fill="FFFFFF"/>
            <w:noWrap/>
            <w:vAlign w:val="bottom"/>
            <w:hideMark/>
          </w:tcPr>
          <w:p w14:paraId="0E2E9CE2"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c>
          <w:tcPr>
            <w:tcW w:w="491" w:type="pct"/>
            <w:tcBorders>
              <w:top w:val="nil"/>
              <w:left w:val="nil"/>
              <w:bottom w:val="nil"/>
              <w:right w:val="nil"/>
            </w:tcBorders>
            <w:shd w:val="clear" w:color="000000" w:fill="FFFFFF"/>
            <w:noWrap/>
            <w:vAlign w:val="bottom"/>
            <w:hideMark/>
          </w:tcPr>
          <w:p w14:paraId="2D453DCE" w14:textId="77777777" w:rsidR="008565B8" w:rsidRPr="008565B8" w:rsidRDefault="008565B8" w:rsidP="008565B8">
            <w:pPr>
              <w:spacing w:before="0" w:after="0" w:line="240" w:lineRule="auto"/>
              <w:jc w:val="right"/>
              <w:rPr>
                <w:rFonts w:ascii="Arial" w:hAnsi="Arial" w:cs="Arial"/>
                <w:color w:val="000000"/>
                <w:sz w:val="16"/>
                <w:szCs w:val="16"/>
              </w:rPr>
            </w:pPr>
            <w:r w:rsidRPr="008565B8">
              <w:rPr>
                <w:rFonts w:ascii="Arial" w:hAnsi="Arial" w:cs="Arial"/>
                <w:color w:val="000000"/>
                <w:sz w:val="16"/>
                <w:szCs w:val="16"/>
              </w:rPr>
              <w:t> </w:t>
            </w:r>
          </w:p>
        </w:tc>
      </w:tr>
      <w:tr w:rsidR="008565B8" w:rsidRPr="008565B8" w14:paraId="0AB0BFBE" w14:textId="77777777" w:rsidTr="008565B8">
        <w:trPr>
          <w:trHeight w:hRule="exact" w:val="210"/>
        </w:trPr>
        <w:tc>
          <w:tcPr>
            <w:tcW w:w="1139" w:type="pct"/>
            <w:tcBorders>
              <w:top w:val="nil"/>
              <w:left w:val="nil"/>
              <w:bottom w:val="nil"/>
              <w:right w:val="nil"/>
            </w:tcBorders>
            <w:shd w:val="clear" w:color="000000" w:fill="FFFFFF"/>
            <w:noWrap/>
            <w:vAlign w:val="center"/>
            <w:hideMark/>
          </w:tcPr>
          <w:p w14:paraId="1FE767C0" w14:textId="77777777" w:rsidR="008565B8" w:rsidRPr="008565B8" w:rsidRDefault="008565B8" w:rsidP="008565B8">
            <w:pPr>
              <w:spacing w:before="0" w:after="0" w:line="240" w:lineRule="auto"/>
              <w:ind w:left="170"/>
              <w:rPr>
                <w:rFonts w:ascii="Arial" w:hAnsi="Arial" w:cs="Arial"/>
                <w:color w:val="000000"/>
                <w:sz w:val="16"/>
                <w:szCs w:val="16"/>
              </w:rPr>
            </w:pPr>
            <w:r w:rsidRPr="008565B8">
              <w:rPr>
                <w:rFonts w:ascii="Arial" w:hAnsi="Arial" w:cs="Arial"/>
                <w:color w:val="000000"/>
                <w:sz w:val="16"/>
                <w:szCs w:val="16"/>
              </w:rPr>
              <w:t>schools(b)</w:t>
            </w:r>
          </w:p>
        </w:tc>
        <w:tc>
          <w:tcPr>
            <w:tcW w:w="601" w:type="pct"/>
            <w:tcBorders>
              <w:top w:val="nil"/>
              <w:left w:val="nil"/>
              <w:bottom w:val="nil"/>
              <w:right w:val="nil"/>
            </w:tcBorders>
            <w:shd w:val="clear" w:color="000000" w:fill="FFFFFF"/>
            <w:noWrap/>
            <w:vAlign w:val="center"/>
            <w:hideMark/>
          </w:tcPr>
          <w:p w14:paraId="0B84001A"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4,126.6</w:t>
            </w:r>
          </w:p>
        </w:tc>
        <w:tc>
          <w:tcPr>
            <w:tcW w:w="430" w:type="pct"/>
            <w:tcBorders>
              <w:top w:val="nil"/>
              <w:left w:val="nil"/>
              <w:bottom w:val="nil"/>
              <w:right w:val="nil"/>
            </w:tcBorders>
            <w:shd w:val="clear" w:color="000000" w:fill="FFFFFF"/>
            <w:noWrap/>
            <w:vAlign w:val="center"/>
            <w:hideMark/>
          </w:tcPr>
          <w:p w14:paraId="6204A6A2"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3,336.2</w:t>
            </w:r>
          </w:p>
        </w:tc>
        <w:tc>
          <w:tcPr>
            <w:tcW w:w="430" w:type="pct"/>
            <w:tcBorders>
              <w:top w:val="nil"/>
              <w:left w:val="nil"/>
              <w:bottom w:val="nil"/>
              <w:right w:val="nil"/>
            </w:tcBorders>
            <w:shd w:val="clear" w:color="000000" w:fill="FFFFFF"/>
            <w:noWrap/>
            <w:vAlign w:val="center"/>
            <w:hideMark/>
          </w:tcPr>
          <w:p w14:paraId="67796FBD"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2,966.7</w:t>
            </w:r>
          </w:p>
        </w:tc>
        <w:tc>
          <w:tcPr>
            <w:tcW w:w="430" w:type="pct"/>
            <w:tcBorders>
              <w:top w:val="nil"/>
              <w:left w:val="nil"/>
              <w:bottom w:val="nil"/>
              <w:right w:val="nil"/>
            </w:tcBorders>
            <w:shd w:val="clear" w:color="000000" w:fill="FFFFFF"/>
            <w:noWrap/>
            <w:vAlign w:val="center"/>
            <w:hideMark/>
          </w:tcPr>
          <w:p w14:paraId="38C08C2A"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1,649.6</w:t>
            </w:r>
          </w:p>
        </w:tc>
        <w:tc>
          <w:tcPr>
            <w:tcW w:w="430" w:type="pct"/>
            <w:tcBorders>
              <w:top w:val="nil"/>
              <w:left w:val="nil"/>
              <w:bottom w:val="nil"/>
              <w:right w:val="nil"/>
            </w:tcBorders>
            <w:shd w:val="clear" w:color="000000" w:fill="FFFFFF"/>
            <w:noWrap/>
            <w:vAlign w:val="center"/>
            <w:hideMark/>
          </w:tcPr>
          <w:p w14:paraId="4DCDED51"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901.8</w:t>
            </w:r>
          </w:p>
        </w:tc>
        <w:tc>
          <w:tcPr>
            <w:tcW w:w="333" w:type="pct"/>
            <w:tcBorders>
              <w:top w:val="nil"/>
              <w:left w:val="nil"/>
              <w:bottom w:val="nil"/>
              <w:right w:val="nil"/>
            </w:tcBorders>
            <w:shd w:val="clear" w:color="000000" w:fill="FFFFFF"/>
            <w:noWrap/>
            <w:vAlign w:val="center"/>
            <w:hideMark/>
          </w:tcPr>
          <w:p w14:paraId="70160FE5"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333.5</w:t>
            </w:r>
          </w:p>
        </w:tc>
        <w:tc>
          <w:tcPr>
            <w:tcW w:w="357" w:type="pct"/>
            <w:tcBorders>
              <w:top w:val="nil"/>
              <w:left w:val="nil"/>
              <w:bottom w:val="nil"/>
              <w:right w:val="nil"/>
            </w:tcBorders>
            <w:shd w:val="clear" w:color="000000" w:fill="FFFFFF"/>
            <w:noWrap/>
            <w:vAlign w:val="center"/>
            <w:hideMark/>
          </w:tcPr>
          <w:p w14:paraId="196CAB5F"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221.2</w:t>
            </w:r>
          </w:p>
        </w:tc>
        <w:tc>
          <w:tcPr>
            <w:tcW w:w="357" w:type="pct"/>
            <w:tcBorders>
              <w:top w:val="nil"/>
              <w:left w:val="nil"/>
              <w:bottom w:val="nil"/>
              <w:right w:val="nil"/>
            </w:tcBorders>
            <w:shd w:val="clear" w:color="000000" w:fill="FFFFFF"/>
            <w:noWrap/>
            <w:vAlign w:val="center"/>
            <w:hideMark/>
          </w:tcPr>
          <w:p w14:paraId="78F713A1"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464.0</w:t>
            </w:r>
          </w:p>
        </w:tc>
        <w:tc>
          <w:tcPr>
            <w:tcW w:w="491" w:type="pct"/>
            <w:tcBorders>
              <w:top w:val="nil"/>
              <w:left w:val="nil"/>
              <w:bottom w:val="nil"/>
              <w:right w:val="nil"/>
            </w:tcBorders>
            <w:shd w:val="clear" w:color="000000" w:fill="FFFFFF"/>
            <w:noWrap/>
            <w:vAlign w:val="center"/>
            <w:hideMark/>
          </w:tcPr>
          <w:p w14:paraId="39B90991"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13,999.6</w:t>
            </w:r>
          </w:p>
        </w:tc>
      </w:tr>
      <w:tr w:rsidR="008565B8" w:rsidRPr="008565B8" w14:paraId="3A70101A" w14:textId="77777777" w:rsidTr="008565B8">
        <w:trPr>
          <w:trHeight w:hRule="exact" w:val="210"/>
        </w:trPr>
        <w:tc>
          <w:tcPr>
            <w:tcW w:w="1139" w:type="pct"/>
            <w:tcBorders>
              <w:top w:val="nil"/>
              <w:left w:val="nil"/>
              <w:bottom w:val="nil"/>
              <w:right w:val="nil"/>
            </w:tcBorders>
            <w:shd w:val="clear" w:color="000000" w:fill="FFFFFF"/>
            <w:noWrap/>
            <w:vAlign w:val="center"/>
            <w:hideMark/>
          </w:tcPr>
          <w:p w14:paraId="39B89B1D" w14:textId="4DDF9CF3" w:rsidR="008565B8" w:rsidRPr="008565B8" w:rsidRDefault="008565B8" w:rsidP="008565B8">
            <w:pPr>
              <w:spacing w:before="0" w:after="0" w:line="240" w:lineRule="auto"/>
              <w:rPr>
                <w:rFonts w:ascii="Arial" w:hAnsi="Arial" w:cs="Arial"/>
                <w:color w:val="000000"/>
                <w:sz w:val="16"/>
                <w:szCs w:val="16"/>
              </w:rPr>
            </w:pPr>
            <w:r w:rsidRPr="008565B8">
              <w:rPr>
                <w:rFonts w:ascii="Arial" w:hAnsi="Arial" w:cs="Arial"/>
                <w:color w:val="000000"/>
                <w:sz w:val="16"/>
                <w:szCs w:val="16"/>
              </w:rPr>
              <w:t>Non</w:t>
            </w:r>
            <w:r w:rsidR="001A623D">
              <w:rPr>
                <w:rFonts w:ascii="Arial" w:hAnsi="Arial" w:cs="Arial"/>
                <w:color w:val="000000"/>
                <w:sz w:val="16"/>
                <w:szCs w:val="16"/>
              </w:rPr>
              <w:noBreakHyphen/>
            </w:r>
            <w:r w:rsidRPr="008565B8">
              <w:rPr>
                <w:rFonts w:ascii="Arial" w:hAnsi="Arial" w:cs="Arial"/>
                <w:color w:val="000000"/>
                <w:sz w:val="16"/>
                <w:szCs w:val="16"/>
              </w:rPr>
              <w:t>government</w:t>
            </w:r>
          </w:p>
        </w:tc>
        <w:tc>
          <w:tcPr>
            <w:tcW w:w="601" w:type="pct"/>
            <w:tcBorders>
              <w:top w:val="nil"/>
              <w:left w:val="nil"/>
              <w:bottom w:val="nil"/>
              <w:right w:val="nil"/>
            </w:tcBorders>
            <w:shd w:val="clear" w:color="000000" w:fill="FFFFFF"/>
            <w:noWrap/>
            <w:vAlign w:val="center"/>
            <w:hideMark/>
          </w:tcPr>
          <w:p w14:paraId="7A237F20"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430" w:type="pct"/>
            <w:tcBorders>
              <w:top w:val="nil"/>
              <w:left w:val="nil"/>
              <w:bottom w:val="nil"/>
              <w:right w:val="nil"/>
            </w:tcBorders>
            <w:shd w:val="clear" w:color="000000" w:fill="FFFFFF"/>
            <w:noWrap/>
            <w:vAlign w:val="center"/>
            <w:hideMark/>
          </w:tcPr>
          <w:p w14:paraId="3ED0D56D"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430" w:type="pct"/>
            <w:tcBorders>
              <w:top w:val="nil"/>
              <w:left w:val="nil"/>
              <w:bottom w:val="nil"/>
              <w:right w:val="nil"/>
            </w:tcBorders>
            <w:shd w:val="clear" w:color="000000" w:fill="FFFFFF"/>
            <w:noWrap/>
            <w:vAlign w:val="center"/>
            <w:hideMark/>
          </w:tcPr>
          <w:p w14:paraId="6C989887"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430" w:type="pct"/>
            <w:tcBorders>
              <w:top w:val="nil"/>
              <w:left w:val="nil"/>
              <w:bottom w:val="nil"/>
              <w:right w:val="nil"/>
            </w:tcBorders>
            <w:shd w:val="clear" w:color="000000" w:fill="FFFFFF"/>
            <w:noWrap/>
            <w:vAlign w:val="center"/>
            <w:hideMark/>
          </w:tcPr>
          <w:p w14:paraId="35205C65"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430" w:type="pct"/>
            <w:tcBorders>
              <w:top w:val="nil"/>
              <w:left w:val="nil"/>
              <w:bottom w:val="nil"/>
              <w:right w:val="nil"/>
            </w:tcBorders>
            <w:shd w:val="clear" w:color="000000" w:fill="FFFFFF"/>
            <w:noWrap/>
            <w:vAlign w:val="center"/>
            <w:hideMark/>
          </w:tcPr>
          <w:p w14:paraId="35855127"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333" w:type="pct"/>
            <w:tcBorders>
              <w:top w:val="nil"/>
              <w:left w:val="nil"/>
              <w:bottom w:val="nil"/>
              <w:right w:val="nil"/>
            </w:tcBorders>
            <w:shd w:val="clear" w:color="000000" w:fill="FFFFFF"/>
            <w:noWrap/>
            <w:vAlign w:val="center"/>
            <w:hideMark/>
          </w:tcPr>
          <w:p w14:paraId="5687236D"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357" w:type="pct"/>
            <w:tcBorders>
              <w:top w:val="nil"/>
              <w:left w:val="nil"/>
              <w:bottom w:val="nil"/>
              <w:right w:val="nil"/>
            </w:tcBorders>
            <w:shd w:val="clear" w:color="000000" w:fill="FFFFFF"/>
            <w:noWrap/>
            <w:vAlign w:val="center"/>
            <w:hideMark/>
          </w:tcPr>
          <w:p w14:paraId="1966F9C5"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357" w:type="pct"/>
            <w:tcBorders>
              <w:top w:val="nil"/>
              <w:left w:val="nil"/>
              <w:bottom w:val="nil"/>
              <w:right w:val="nil"/>
            </w:tcBorders>
            <w:shd w:val="clear" w:color="000000" w:fill="FFFFFF"/>
            <w:noWrap/>
            <w:vAlign w:val="center"/>
            <w:hideMark/>
          </w:tcPr>
          <w:p w14:paraId="1E88C6FF"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c>
          <w:tcPr>
            <w:tcW w:w="491" w:type="pct"/>
            <w:tcBorders>
              <w:top w:val="nil"/>
              <w:left w:val="nil"/>
              <w:bottom w:val="nil"/>
              <w:right w:val="nil"/>
            </w:tcBorders>
            <w:shd w:val="clear" w:color="000000" w:fill="FFFFFF"/>
            <w:noWrap/>
            <w:vAlign w:val="center"/>
            <w:hideMark/>
          </w:tcPr>
          <w:p w14:paraId="0046E29B"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 </w:t>
            </w:r>
          </w:p>
        </w:tc>
      </w:tr>
      <w:tr w:rsidR="008565B8" w:rsidRPr="008565B8" w14:paraId="3C213031" w14:textId="77777777" w:rsidTr="008565B8">
        <w:trPr>
          <w:trHeight w:hRule="exact" w:val="210"/>
        </w:trPr>
        <w:tc>
          <w:tcPr>
            <w:tcW w:w="1139" w:type="pct"/>
            <w:tcBorders>
              <w:top w:val="nil"/>
              <w:left w:val="nil"/>
              <w:bottom w:val="nil"/>
              <w:right w:val="nil"/>
            </w:tcBorders>
            <w:shd w:val="clear" w:color="000000" w:fill="FFFFFF"/>
            <w:noWrap/>
            <w:vAlign w:val="center"/>
            <w:hideMark/>
          </w:tcPr>
          <w:p w14:paraId="78268D56" w14:textId="77777777" w:rsidR="008565B8" w:rsidRPr="008565B8" w:rsidRDefault="008565B8" w:rsidP="008565B8">
            <w:pPr>
              <w:spacing w:before="0" w:after="0" w:line="240" w:lineRule="auto"/>
              <w:ind w:left="170"/>
              <w:rPr>
                <w:rFonts w:ascii="Arial" w:hAnsi="Arial" w:cs="Arial"/>
                <w:color w:val="000000"/>
                <w:sz w:val="16"/>
                <w:szCs w:val="16"/>
              </w:rPr>
            </w:pPr>
            <w:r w:rsidRPr="008565B8">
              <w:rPr>
                <w:rFonts w:ascii="Arial" w:hAnsi="Arial" w:cs="Arial"/>
                <w:color w:val="000000"/>
                <w:sz w:val="16"/>
                <w:szCs w:val="16"/>
              </w:rPr>
              <w:t>schools(c)(d)(e)</w:t>
            </w:r>
          </w:p>
        </w:tc>
        <w:tc>
          <w:tcPr>
            <w:tcW w:w="601" w:type="pct"/>
            <w:tcBorders>
              <w:top w:val="nil"/>
              <w:left w:val="nil"/>
              <w:bottom w:val="nil"/>
              <w:right w:val="nil"/>
            </w:tcBorders>
            <w:shd w:val="clear" w:color="000000" w:fill="FFFFFF"/>
            <w:noWrap/>
            <w:vAlign w:val="center"/>
            <w:hideMark/>
          </w:tcPr>
          <w:p w14:paraId="7A0906F0"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6,828.6</w:t>
            </w:r>
          </w:p>
        </w:tc>
        <w:tc>
          <w:tcPr>
            <w:tcW w:w="430" w:type="pct"/>
            <w:tcBorders>
              <w:top w:val="nil"/>
              <w:left w:val="nil"/>
              <w:bottom w:val="nil"/>
              <w:right w:val="nil"/>
            </w:tcBorders>
            <w:shd w:val="clear" w:color="000000" w:fill="FFFFFF"/>
            <w:noWrap/>
            <w:vAlign w:val="center"/>
            <w:hideMark/>
          </w:tcPr>
          <w:p w14:paraId="475C1834"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5,790.9</w:t>
            </w:r>
          </w:p>
        </w:tc>
        <w:tc>
          <w:tcPr>
            <w:tcW w:w="430" w:type="pct"/>
            <w:tcBorders>
              <w:top w:val="nil"/>
              <w:left w:val="nil"/>
              <w:bottom w:val="nil"/>
              <w:right w:val="nil"/>
            </w:tcBorders>
            <w:shd w:val="clear" w:color="000000" w:fill="FFFFFF"/>
            <w:noWrap/>
            <w:vAlign w:val="center"/>
            <w:hideMark/>
          </w:tcPr>
          <w:p w14:paraId="331955D6"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4,818.1</w:t>
            </w:r>
          </w:p>
        </w:tc>
        <w:tc>
          <w:tcPr>
            <w:tcW w:w="430" w:type="pct"/>
            <w:tcBorders>
              <w:top w:val="nil"/>
              <w:left w:val="nil"/>
              <w:bottom w:val="nil"/>
              <w:right w:val="nil"/>
            </w:tcBorders>
            <w:shd w:val="clear" w:color="000000" w:fill="FFFFFF"/>
            <w:noWrap/>
            <w:vAlign w:val="center"/>
            <w:hideMark/>
          </w:tcPr>
          <w:p w14:paraId="6DFECF80"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2,172.9</w:t>
            </w:r>
          </w:p>
        </w:tc>
        <w:tc>
          <w:tcPr>
            <w:tcW w:w="430" w:type="pct"/>
            <w:tcBorders>
              <w:top w:val="nil"/>
              <w:left w:val="nil"/>
              <w:bottom w:val="nil"/>
              <w:right w:val="nil"/>
            </w:tcBorders>
            <w:shd w:val="clear" w:color="000000" w:fill="FFFFFF"/>
            <w:noWrap/>
            <w:vAlign w:val="center"/>
            <w:hideMark/>
          </w:tcPr>
          <w:p w14:paraId="636B5CC1"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1,773.8</w:t>
            </w:r>
          </w:p>
        </w:tc>
        <w:tc>
          <w:tcPr>
            <w:tcW w:w="333" w:type="pct"/>
            <w:tcBorders>
              <w:top w:val="nil"/>
              <w:left w:val="nil"/>
              <w:bottom w:val="nil"/>
              <w:right w:val="nil"/>
            </w:tcBorders>
            <w:shd w:val="clear" w:color="000000" w:fill="FFFFFF"/>
            <w:noWrap/>
            <w:vAlign w:val="center"/>
            <w:hideMark/>
          </w:tcPr>
          <w:p w14:paraId="28D250AD"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504.6</w:t>
            </w:r>
          </w:p>
        </w:tc>
        <w:tc>
          <w:tcPr>
            <w:tcW w:w="357" w:type="pct"/>
            <w:tcBorders>
              <w:top w:val="nil"/>
              <w:left w:val="nil"/>
              <w:bottom w:val="nil"/>
              <w:right w:val="nil"/>
            </w:tcBorders>
            <w:shd w:val="clear" w:color="000000" w:fill="FFFFFF"/>
            <w:noWrap/>
            <w:vAlign w:val="center"/>
            <w:hideMark/>
          </w:tcPr>
          <w:p w14:paraId="276DBA4A"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325.0</w:t>
            </w:r>
          </w:p>
        </w:tc>
        <w:tc>
          <w:tcPr>
            <w:tcW w:w="357" w:type="pct"/>
            <w:tcBorders>
              <w:top w:val="nil"/>
              <w:left w:val="nil"/>
              <w:bottom w:val="nil"/>
              <w:right w:val="nil"/>
            </w:tcBorders>
            <w:shd w:val="clear" w:color="000000" w:fill="FFFFFF"/>
            <w:noWrap/>
            <w:vAlign w:val="center"/>
            <w:hideMark/>
          </w:tcPr>
          <w:p w14:paraId="379080A0"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295.3</w:t>
            </w:r>
          </w:p>
        </w:tc>
        <w:tc>
          <w:tcPr>
            <w:tcW w:w="491" w:type="pct"/>
            <w:tcBorders>
              <w:top w:val="nil"/>
              <w:left w:val="nil"/>
              <w:bottom w:val="nil"/>
              <w:right w:val="nil"/>
            </w:tcBorders>
            <w:shd w:val="clear" w:color="000000" w:fill="FFFFFF"/>
            <w:noWrap/>
            <w:vAlign w:val="center"/>
            <w:hideMark/>
          </w:tcPr>
          <w:p w14:paraId="3DA34880" w14:textId="77777777" w:rsidR="008565B8" w:rsidRPr="008565B8" w:rsidRDefault="008565B8" w:rsidP="008565B8">
            <w:pPr>
              <w:spacing w:before="0" w:after="0" w:line="240" w:lineRule="auto"/>
              <w:jc w:val="right"/>
              <w:rPr>
                <w:rFonts w:ascii="Arial" w:hAnsi="Arial" w:cs="Arial"/>
                <w:sz w:val="16"/>
                <w:szCs w:val="16"/>
              </w:rPr>
            </w:pPr>
            <w:r w:rsidRPr="008565B8">
              <w:rPr>
                <w:rFonts w:ascii="Arial" w:hAnsi="Arial" w:cs="Arial"/>
                <w:sz w:val="16"/>
                <w:szCs w:val="16"/>
              </w:rPr>
              <w:t>22,509.2</w:t>
            </w:r>
          </w:p>
        </w:tc>
      </w:tr>
      <w:tr w:rsidR="008565B8" w:rsidRPr="008565B8" w14:paraId="36BFCBE1" w14:textId="77777777" w:rsidTr="008565B8">
        <w:trPr>
          <w:trHeight w:hRule="exact" w:val="210"/>
        </w:trPr>
        <w:tc>
          <w:tcPr>
            <w:tcW w:w="1139" w:type="pct"/>
            <w:tcBorders>
              <w:top w:val="nil"/>
              <w:left w:val="nil"/>
              <w:bottom w:val="single" w:sz="4" w:space="0" w:color="293F5B"/>
              <w:right w:val="nil"/>
            </w:tcBorders>
            <w:shd w:val="clear" w:color="000000" w:fill="FFFFFF"/>
            <w:noWrap/>
            <w:vAlign w:val="bottom"/>
            <w:hideMark/>
          </w:tcPr>
          <w:p w14:paraId="60428B89" w14:textId="77777777" w:rsidR="008565B8" w:rsidRPr="008565B8" w:rsidRDefault="008565B8" w:rsidP="008565B8">
            <w:pPr>
              <w:spacing w:before="0" w:after="0" w:line="240" w:lineRule="auto"/>
              <w:rPr>
                <w:rFonts w:ascii="Arial" w:hAnsi="Arial" w:cs="Arial"/>
                <w:b/>
                <w:bCs/>
                <w:color w:val="000000"/>
                <w:sz w:val="16"/>
                <w:szCs w:val="16"/>
              </w:rPr>
            </w:pPr>
            <w:r w:rsidRPr="008565B8">
              <w:rPr>
                <w:rFonts w:ascii="Arial" w:hAnsi="Arial" w:cs="Arial"/>
                <w:b/>
                <w:bCs/>
                <w:color w:val="000000"/>
                <w:sz w:val="16"/>
                <w:szCs w:val="16"/>
              </w:rPr>
              <w:t>Total</w:t>
            </w:r>
          </w:p>
        </w:tc>
        <w:tc>
          <w:tcPr>
            <w:tcW w:w="601" w:type="pct"/>
            <w:tcBorders>
              <w:top w:val="single" w:sz="4" w:space="0" w:color="293F5B"/>
              <w:left w:val="nil"/>
              <w:bottom w:val="single" w:sz="4" w:space="0" w:color="293F5B"/>
              <w:right w:val="nil"/>
            </w:tcBorders>
            <w:shd w:val="clear" w:color="000000" w:fill="FFFFFF"/>
            <w:noWrap/>
            <w:vAlign w:val="center"/>
            <w:hideMark/>
          </w:tcPr>
          <w:p w14:paraId="73EFE866"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10,955.2</w:t>
            </w:r>
          </w:p>
        </w:tc>
        <w:tc>
          <w:tcPr>
            <w:tcW w:w="430" w:type="pct"/>
            <w:tcBorders>
              <w:top w:val="single" w:sz="4" w:space="0" w:color="293F5B"/>
              <w:left w:val="nil"/>
              <w:bottom w:val="single" w:sz="4" w:space="0" w:color="293F5B"/>
              <w:right w:val="nil"/>
            </w:tcBorders>
            <w:shd w:val="clear" w:color="000000" w:fill="FFFFFF"/>
            <w:noWrap/>
            <w:vAlign w:val="center"/>
            <w:hideMark/>
          </w:tcPr>
          <w:p w14:paraId="55B384E5"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9,127.1</w:t>
            </w:r>
          </w:p>
        </w:tc>
        <w:tc>
          <w:tcPr>
            <w:tcW w:w="430" w:type="pct"/>
            <w:tcBorders>
              <w:top w:val="single" w:sz="4" w:space="0" w:color="293F5B"/>
              <w:left w:val="nil"/>
              <w:bottom w:val="single" w:sz="4" w:space="0" w:color="293F5B"/>
              <w:right w:val="nil"/>
            </w:tcBorders>
            <w:shd w:val="clear" w:color="000000" w:fill="FFFFFF"/>
            <w:noWrap/>
            <w:vAlign w:val="center"/>
            <w:hideMark/>
          </w:tcPr>
          <w:p w14:paraId="62FE1823"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7,784.8</w:t>
            </w:r>
          </w:p>
        </w:tc>
        <w:tc>
          <w:tcPr>
            <w:tcW w:w="430" w:type="pct"/>
            <w:tcBorders>
              <w:top w:val="single" w:sz="4" w:space="0" w:color="293F5B"/>
              <w:left w:val="nil"/>
              <w:bottom w:val="single" w:sz="4" w:space="0" w:color="293F5B"/>
              <w:right w:val="nil"/>
            </w:tcBorders>
            <w:shd w:val="clear" w:color="000000" w:fill="FFFFFF"/>
            <w:noWrap/>
            <w:vAlign w:val="center"/>
            <w:hideMark/>
          </w:tcPr>
          <w:p w14:paraId="48F0D37A"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3,822.6</w:t>
            </w:r>
          </w:p>
        </w:tc>
        <w:tc>
          <w:tcPr>
            <w:tcW w:w="430" w:type="pct"/>
            <w:tcBorders>
              <w:top w:val="single" w:sz="4" w:space="0" w:color="293F5B"/>
              <w:left w:val="nil"/>
              <w:bottom w:val="single" w:sz="4" w:space="0" w:color="293F5B"/>
              <w:right w:val="nil"/>
            </w:tcBorders>
            <w:shd w:val="clear" w:color="000000" w:fill="FFFFFF"/>
            <w:noWrap/>
            <w:vAlign w:val="center"/>
            <w:hideMark/>
          </w:tcPr>
          <w:p w14:paraId="59EDC436"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2,675.7</w:t>
            </w:r>
          </w:p>
        </w:tc>
        <w:tc>
          <w:tcPr>
            <w:tcW w:w="333" w:type="pct"/>
            <w:tcBorders>
              <w:top w:val="single" w:sz="4" w:space="0" w:color="293F5B"/>
              <w:left w:val="nil"/>
              <w:bottom w:val="single" w:sz="4" w:space="0" w:color="293F5B"/>
              <w:right w:val="nil"/>
            </w:tcBorders>
            <w:shd w:val="clear" w:color="000000" w:fill="FFFFFF"/>
            <w:noWrap/>
            <w:vAlign w:val="center"/>
            <w:hideMark/>
          </w:tcPr>
          <w:p w14:paraId="118D441B"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838.0</w:t>
            </w:r>
          </w:p>
        </w:tc>
        <w:tc>
          <w:tcPr>
            <w:tcW w:w="357" w:type="pct"/>
            <w:tcBorders>
              <w:top w:val="single" w:sz="4" w:space="0" w:color="293F5B"/>
              <w:left w:val="nil"/>
              <w:bottom w:val="single" w:sz="4" w:space="0" w:color="293F5B"/>
              <w:right w:val="nil"/>
            </w:tcBorders>
            <w:shd w:val="clear" w:color="000000" w:fill="FFFFFF"/>
            <w:noWrap/>
            <w:vAlign w:val="center"/>
            <w:hideMark/>
          </w:tcPr>
          <w:p w14:paraId="737A7647"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546.2</w:t>
            </w:r>
          </w:p>
        </w:tc>
        <w:tc>
          <w:tcPr>
            <w:tcW w:w="357" w:type="pct"/>
            <w:tcBorders>
              <w:top w:val="single" w:sz="4" w:space="0" w:color="293F5B"/>
              <w:left w:val="nil"/>
              <w:bottom w:val="single" w:sz="4" w:space="0" w:color="293F5B"/>
              <w:right w:val="nil"/>
            </w:tcBorders>
            <w:shd w:val="clear" w:color="000000" w:fill="FFFFFF"/>
            <w:noWrap/>
            <w:vAlign w:val="center"/>
            <w:hideMark/>
          </w:tcPr>
          <w:p w14:paraId="3C188405"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759.3</w:t>
            </w:r>
          </w:p>
        </w:tc>
        <w:tc>
          <w:tcPr>
            <w:tcW w:w="491" w:type="pct"/>
            <w:tcBorders>
              <w:top w:val="single" w:sz="4" w:space="0" w:color="293F5B"/>
              <w:left w:val="nil"/>
              <w:bottom w:val="single" w:sz="4" w:space="0" w:color="293F5B"/>
              <w:right w:val="nil"/>
            </w:tcBorders>
            <w:shd w:val="clear" w:color="000000" w:fill="FFFFFF"/>
            <w:noWrap/>
            <w:vAlign w:val="center"/>
            <w:hideMark/>
          </w:tcPr>
          <w:p w14:paraId="138D81F8" w14:textId="77777777" w:rsidR="008565B8" w:rsidRPr="008565B8" w:rsidRDefault="008565B8" w:rsidP="008565B8">
            <w:pPr>
              <w:spacing w:before="0" w:after="0" w:line="240" w:lineRule="auto"/>
              <w:jc w:val="right"/>
              <w:rPr>
                <w:rFonts w:ascii="Arial" w:hAnsi="Arial" w:cs="Arial"/>
                <w:b/>
                <w:bCs/>
                <w:sz w:val="16"/>
                <w:szCs w:val="16"/>
              </w:rPr>
            </w:pPr>
            <w:r w:rsidRPr="008565B8">
              <w:rPr>
                <w:rFonts w:ascii="Arial" w:hAnsi="Arial" w:cs="Arial"/>
                <w:b/>
                <w:bCs/>
                <w:sz w:val="16"/>
                <w:szCs w:val="16"/>
              </w:rPr>
              <w:t>36,508.8</w:t>
            </w:r>
          </w:p>
        </w:tc>
      </w:tr>
    </w:tbl>
    <w:p w14:paraId="5ABA7D6B" w14:textId="788FDBEB" w:rsidR="009454EB" w:rsidRDefault="009454EB" w:rsidP="00955DE4">
      <w:pPr>
        <w:pStyle w:val="ChartandTableFootnoteAlpha"/>
        <w:numPr>
          <w:ilvl w:val="0"/>
          <w:numId w:val="23"/>
        </w:numPr>
      </w:pPr>
      <w:r w:rsidRPr="00C84158">
        <w:t xml:space="preserve">This </w:t>
      </w:r>
      <w:r w:rsidR="007E1DF0">
        <w:t>table</w:t>
      </w:r>
      <w:r w:rsidRPr="00C84158">
        <w:t xml:space="preserve"> does not include additional funding that may result from ongoing negotiations with </w:t>
      </w:r>
      <w:r>
        <w:t xml:space="preserve">states </w:t>
      </w:r>
      <w:r w:rsidRPr="00C84158">
        <w:t xml:space="preserve">on the </w:t>
      </w:r>
      <w:r w:rsidRPr="005A0404">
        <w:rPr>
          <w:rStyle w:val="Emphasis"/>
        </w:rPr>
        <w:t>Better and Fairer Schools Agreement</w:t>
      </w:r>
      <w:r w:rsidR="0062476A" w:rsidRPr="005A0404">
        <w:rPr>
          <w:rStyle w:val="Emphasis"/>
        </w:rPr>
        <w:t xml:space="preserve"> – </w:t>
      </w:r>
      <w:r w:rsidRPr="005A0404">
        <w:rPr>
          <w:rStyle w:val="Emphasis"/>
        </w:rPr>
        <w:t>Full and Fair Funding 2025</w:t>
      </w:r>
      <w:r w:rsidR="004B34E7" w:rsidRPr="005A0404">
        <w:rPr>
          <w:rStyle w:val="Emphasis"/>
        </w:rPr>
        <w:t>–</w:t>
      </w:r>
      <w:r w:rsidRPr="005A0404">
        <w:rPr>
          <w:rStyle w:val="Emphasis"/>
        </w:rPr>
        <w:t>2034</w:t>
      </w:r>
      <w:r w:rsidR="000D0597">
        <w:t xml:space="preserve"> and its supporting bilateral agreements</w:t>
      </w:r>
      <w:r w:rsidRPr="00841D43">
        <w:rPr>
          <w:rFonts w:eastAsiaTheme="minorHAnsi"/>
        </w:rPr>
        <w:t>.</w:t>
      </w:r>
    </w:p>
    <w:p w14:paraId="633E8008" w14:textId="44C50BB7" w:rsidR="00C9463A" w:rsidRPr="00AC3E15" w:rsidRDefault="00C9463A" w:rsidP="007B7DF9">
      <w:pPr>
        <w:pStyle w:val="ChartandTableFootnoteAlpha"/>
      </w:pPr>
      <w:r w:rsidRPr="00AC3E15">
        <w:t>Includes Literacy Support for Tasmanian Students and funding for the Northern Territory to accelerate evidence</w:t>
      </w:r>
      <w:r w:rsidR="001A623D">
        <w:noBreakHyphen/>
      </w:r>
      <w:r w:rsidRPr="00AC3E15">
        <w:t>based reforms to improve outcomes for vulnerable students.</w:t>
      </w:r>
    </w:p>
    <w:p w14:paraId="6FC2AD69" w14:textId="77777777" w:rsidR="00C9463A" w:rsidRPr="00AC3E15" w:rsidRDefault="00C9463A" w:rsidP="00FF4AD0">
      <w:pPr>
        <w:pStyle w:val="ChartandTableFootnoteAlpha"/>
      </w:pPr>
      <w:r w:rsidRPr="00AC3E15">
        <w:t>Includes capital funding.</w:t>
      </w:r>
    </w:p>
    <w:p w14:paraId="1A8394AD" w14:textId="77777777" w:rsidR="00C9463A" w:rsidRPr="00AC3E15" w:rsidRDefault="00C9463A" w:rsidP="00FF4AD0">
      <w:pPr>
        <w:pStyle w:val="ChartandTableFootnoteAlpha"/>
      </w:pPr>
      <w:r w:rsidRPr="00AC3E15">
        <w:t>Includes prescribed circumstances funding.</w:t>
      </w:r>
    </w:p>
    <w:p w14:paraId="32D93620" w14:textId="59A4E737" w:rsidR="00884593" w:rsidRPr="00AC3E15" w:rsidRDefault="00C9463A" w:rsidP="00272AAB">
      <w:pPr>
        <w:pStyle w:val="ChartandTableFootnoteAlpha"/>
        <w:rPr>
          <w:color w:val="auto"/>
        </w:rPr>
      </w:pPr>
      <w:r w:rsidRPr="00AC3E15">
        <w:t>Includes funding for Choice and Affordability Fund.</w:t>
      </w:r>
    </w:p>
    <w:p w14:paraId="51FE2651" w14:textId="77777777" w:rsidR="00884593" w:rsidRPr="00AC3E15" w:rsidRDefault="00884593" w:rsidP="004533BC">
      <w:pPr>
        <w:pStyle w:val="ChartLine"/>
      </w:pPr>
    </w:p>
    <w:p w14:paraId="2AA5B04C" w14:textId="1EB9DA8F" w:rsidR="00C9463A" w:rsidRDefault="00C9463A" w:rsidP="00C9463A">
      <w:r w:rsidRPr="00AC3E15">
        <w:lastRenderedPageBreak/>
        <w:t>The Australian Government uses a needs</w:t>
      </w:r>
      <w:r w:rsidR="001A623D">
        <w:noBreakHyphen/>
      </w:r>
      <w:r w:rsidRPr="00AC3E15">
        <w:t>based model for school funding, which delivers a</w:t>
      </w:r>
      <w:r>
        <w:t> </w:t>
      </w:r>
      <w:r w:rsidRPr="00AC3E15">
        <w:t>consistent national approach for all schools in all states.</w:t>
      </w:r>
    </w:p>
    <w:p w14:paraId="35B034F7" w14:textId="04787B13" w:rsidR="00BD5807" w:rsidRDefault="00BD5807" w:rsidP="00BD5807">
      <w:pPr>
        <w:rPr>
          <w:i/>
          <w:iCs/>
        </w:rPr>
      </w:pPr>
      <w:r w:rsidRPr="00A63F0C">
        <w:t xml:space="preserve">A new measure associated with this item is listed in Table 1.4 and described in more detail in Budget Paper No. 2, </w:t>
      </w:r>
      <w:r w:rsidRPr="005A0404">
        <w:rPr>
          <w:rStyle w:val="Emphasis"/>
        </w:rPr>
        <w:t>Budget Measures 2025</w:t>
      </w:r>
      <w:r w:rsidR="00B76179">
        <w:rPr>
          <w:rStyle w:val="Emphasis"/>
        </w:rPr>
        <w:t>–</w:t>
      </w:r>
      <w:r w:rsidRPr="005A0404">
        <w:rPr>
          <w:rStyle w:val="Emphasis"/>
        </w:rPr>
        <w:t>26</w:t>
      </w:r>
      <w:r w:rsidRPr="00E4763A">
        <w:t>.</w:t>
      </w:r>
    </w:p>
    <w:p w14:paraId="2801E8FB" w14:textId="77777777" w:rsidR="00C9463A" w:rsidRPr="00AC3E15" w:rsidRDefault="00C9463A" w:rsidP="00C9463A">
      <w:pPr>
        <w:pStyle w:val="Heading3"/>
      </w:pPr>
      <w:r w:rsidRPr="00AC3E15">
        <w:t>National Partnership payments for education</w:t>
      </w:r>
    </w:p>
    <w:p w14:paraId="6C53B25B" w14:textId="7C000F24" w:rsidR="00C9463A" w:rsidRPr="00AC3E15" w:rsidRDefault="00C9463A" w:rsidP="002D0092">
      <w:r w:rsidRPr="00AC3E15">
        <w:t xml:space="preserve">In addition to </w:t>
      </w:r>
      <w:r w:rsidR="00C434E9">
        <w:t>Better and Fairer</w:t>
      </w:r>
      <w:r w:rsidRPr="00AC3E15">
        <w:t xml:space="preserve"> Schools funding, the Australian</w:t>
      </w:r>
      <w:r w:rsidR="00566176">
        <w:t> </w:t>
      </w:r>
      <w:r w:rsidRPr="00AC3E15">
        <w:t>Government is providing funding for state education services through National Partnership payments.</w:t>
      </w:r>
    </w:p>
    <w:p w14:paraId="2E62D80D" w14:textId="490BBA4F" w:rsidR="005F33C2" w:rsidRPr="005F33C2" w:rsidRDefault="00C9463A" w:rsidP="005948C7">
      <w:pPr>
        <w:pStyle w:val="TableHeadingcontinued"/>
      </w:pPr>
      <w:r w:rsidRPr="00AC3E15">
        <w:t>Consent and respectful relationships education</w:t>
      </w:r>
      <w:bookmarkStart w:id="3" w:name="_1803901881"/>
      <w:bookmarkEnd w:id="3"/>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5F33C2" w:rsidRPr="005F33C2" w14:paraId="57074CF8" w14:textId="77777777" w:rsidTr="005F33C2">
        <w:trPr>
          <w:trHeight w:hRule="exact" w:val="226"/>
        </w:trPr>
        <w:tc>
          <w:tcPr>
            <w:tcW w:w="530" w:type="pct"/>
            <w:tcBorders>
              <w:top w:val="single" w:sz="4" w:space="0" w:color="293F5B"/>
              <w:left w:val="nil"/>
              <w:bottom w:val="nil"/>
              <w:right w:val="nil"/>
            </w:tcBorders>
            <w:shd w:val="clear" w:color="000000" w:fill="FFFFFF"/>
            <w:noWrap/>
            <w:vAlign w:val="bottom"/>
            <w:hideMark/>
          </w:tcPr>
          <w:p w14:paraId="4F95C03E" w14:textId="7D4DD7F5" w:rsidR="005F33C2" w:rsidRPr="005F33C2" w:rsidRDefault="005F33C2" w:rsidP="005F33C2">
            <w:pPr>
              <w:spacing w:before="0" w:after="0" w:line="240" w:lineRule="auto"/>
              <w:rPr>
                <w:rFonts w:ascii="Arial" w:hAnsi="Arial" w:cs="Arial"/>
                <w:color w:val="000000"/>
                <w:sz w:val="16"/>
                <w:szCs w:val="16"/>
              </w:rPr>
            </w:pPr>
            <w:r w:rsidRPr="005F33C2">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3EFCE1AA"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066A1A1E"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2F789ED5"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4172121E"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502DE057"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0B044279"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3D76DFC5"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14734ACE"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26098A31"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Total</w:t>
            </w:r>
          </w:p>
        </w:tc>
      </w:tr>
      <w:tr w:rsidR="005F33C2" w:rsidRPr="005F33C2" w14:paraId="28EB93BA" w14:textId="77777777" w:rsidTr="005F33C2">
        <w:trPr>
          <w:trHeight w:hRule="exact" w:val="226"/>
        </w:trPr>
        <w:tc>
          <w:tcPr>
            <w:tcW w:w="530" w:type="pct"/>
            <w:tcBorders>
              <w:top w:val="nil"/>
              <w:left w:val="nil"/>
              <w:bottom w:val="nil"/>
              <w:right w:val="nil"/>
            </w:tcBorders>
            <w:shd w:val="clear" w:color="auto" w:fill="auto"/>
            <w:noWrap/>
            <w:vAlign w:val="bottom"/>
            <w:hideMark/>
          </w:tcPr>
          <w:p w14:paraId="4E20B7C2" w14:textId="0749801B" w:rsidR="005F33C2" w:rsidRPr="005F33C2" w:rsidRDefault="005F33C2" w:rsidP="005F33C2">
            <w:pPr>
              <w:spacing w:before="0" w:after="0" w:line="240" w:lineRule="auto"/>
              <w:rPr>
                <w:rFonts w:ascii="Arial" w:hAnsi="Arial" w:cs="Arial"/>
                <w:color w:val="000000"/>
                <w:sz w:val="16"/>
                <w:szCs w:val="16"/>
              </w:rPr>
            </w:pPr>
            <w:r w:rsidRPr="005F33C2">
              <w:rPr>
                <w:rFonts w:ascii="Arial" w:hAnsi="Arial" w:cs="Arial"/>
                <w:color w:val="000000"/>
                <w:sz w:val="16"/>
                <w:szCs w:val="16"/>
              </w:rPr>
              <w:t>2024</w:t>
            </w:r>
            <w:r w:rsidR="001A623D">
              <w:rPr>
                <w:rFonts w:ascii="Arial" w:hAnsi="Arial" w:cs="Arial"/>
                <w:color w:val="000000"/>
                <w:sz w:val="16"/>
                <w:szCs w:val="16"/>
              </w:rPr>
              <w:noBreakHyphen/>
            </w:r>
            <w:r w:rsidRPr="005F33C2">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58367C5F"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6.7</w:t>
            </w:r>
          </w:p>
        </w:tc>
        <w:tc>
          <w:tcPr>
            <w:tcW w:w="491" w:type="pct"/>
            <w:tcBorders>
              <w:top w:val="single" w:sz="4" w:space="0" w:color="293F5B"/>
              <w:left w:val="nil"/>
              <w:bottom w:val="nil"/>
              <w:right w:val="nil"/>
            </w:tcBorders>
            <w:shd w:val="clear" w:color="000000" w:fill="FFFFFF"/>
            <w:noWrap/>
            <w:vAlign w:val="bottom"/>
            <w:hideMark/>
          </w:tcPr>
          <w:p w14:paraId="3D4E1BC2"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5.9</w:t>
            </w:r>
          </w:p>
        </w:tc>
        <w:tc>
          <w:tcPr>
            <w:tcW w:w="491" w:type="pct"/>
            <w:tcBorders>
              <w:top w:val="single" w:sz="4" w:space="0" w:color="293F5B"/>
              <w:left w:val="nil"/>
              <w:bottom w:val="nil"/>
              <w:right w:val="nil"/>
            </w:tcBorders>
            <w:shd w:val="clear" w:color="000000" w:fill="FFFFFF"/>
            <w:noWrap/>
            <w:vAlign w:val="bottom"/>
            <w:hideMark/>
          </w:tcPr>
          <w:p w14:paraId="788BB3BF"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3.8</w:t>
            </w:r>
          </w:p>
        </w:tc>
        <w:tc>
          <w:tcPr>
            <w:tcW w:w="491" w:type="pct"/>
            <w:tcBorders>
              <w:top w:val="single" w:sz="4" w:space="0" w:color="293F5B"/>
              <w:left w:val="nil"/>
              <w:bottom w:val="nil"/>
              <w:right w:val="nil"/>
            </w:tcBorders>
            <w:shd w:val="clear" w:color="000000" w:fill="FFFFFF"/>
            <w:noWrap/>
            <w:vAlign w:val="bottom"/>
            <w:hideMark/>
          </w:tcPr>
          <w:p w14:paraId="227B9129"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2.4</w:t>
            </w:r>
          </w:p>
        </w:tc>
        <w:tc>
          <w:tcPr>
            <w:tcW w:w="491" w:type="pct"/>
            <w:tcBorders>
              <w:top w:val="single" w:sz="4" w:space="0" w:color="293F5B"/>
              <w:left w:val="nil"/>
              <w:bottom w:val="nil"/>
              <w:right w:val="nil"/>
            </w:tcBorders>
            <w:shd w:val="clear" w:color="000000" w:fill="FFFFFF"/>
            <w:noWrap/>
            <w:vAlign w:val="bottom"/>
            <w:hideMark/>
          </w:tcPr>
          <w:p w14:paraId="797CA596"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1.5</w:t>
            </w:r>
          </w:p>
        </w:tc>
        <w:tc>
          <w:tcPr>
            <w:tcW w:w="491" w:type="pct"/>
            <w:tcBorders>
              <w:top w:val="single" w:sz="4" w:space="0" w:color="293F5B"/>
              <w:left w:val="nil"/>
              <w:bottom w:val="nil"/>
              <w:right w:val="nil"/>
            </w:tcBorders>
            <w:shd w:val="clear" w:color="000000" w:fill="FFFFFF"/>
            <w:noWrap/>
            <w:vAlign w:val="bottom"/>
            <w:hideMark/>
          </w:tcPr>
          <w:p w14:paraId="3DE96793"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1.1</w:t>
            </w:r>
          </w:p>
        </w:tc>
        <w:tc>
          <w:tcPr>
            <w:tcW w:w="491" w:type="pct"/>
            <w:tcBorders>
              <w:top w:val="single" w:sz="4" w:space="0" w:color="293F5B"/>
              <w:left w:val="nil"/>
              <w:bottom w:val="nil"/>
              <w:right w:val="nil"/>
            </w:tcBorders>
            <w:shd w:val="clear" w:color="000000" w:fill="FFFFFF"/>
            <w:noWrap/>
            <w:vAlign w:val="bottom"/>
            <w:hideMark/>
          </w:tcPr>
          <w:p w14:paraId="3E374473"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0.3</w:t>
            </w:r>
          </w:p>
        </w:tc>
        <w:tc>
          <w:tcPr>
            <w:tcW w:w="491" w:type="pct"/>
            <w:tcBorders>
              <w:top w:val="single" w:sz="4" w:space="0" w:color="293F5B"/>
              <w:left w:val="nil"/>
              <w:bottom w:val="nil"/>
              <w:right w:val="nil"/>
            </w:tcBorders>
            <w:shd w:val="clear" w:color="000000" w:fill="FFFFFF"/>
            <w:noWrap/>
            <w:vAlign w:val="bottom"/>
            <w:hideMark/>
          </w:tcPr>
          <w:p w14:paraId="6949C5A5"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0.4</w:t>
            </w:r>
          </w:p>
        </w:tc>
        <w:tc>
          <w:tcPr>
            <w:tcW w:w="544" w:type="pct"/>
            <w:tcBorders>
              <w:top w:val="single" w:sz="4" w:space="0" w:color="293F5B"/>
              <w:left w:val="nil"/>
              <w:bottom w:val="nil"/>
              <w:right w:val="nil"/>
            </w:tcBorders>
            <w:shd w:val="clear" w:color="000000" w:fill="FFFFFF"/>
            <w:noWrap/>
            <w:vAlign w:val="bottom"/>
            <w:hideMark/>
          </w:tcPr>
          <w:p w14:paraId="4E302AED"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22.0</w:t>
            </w:r>
          </w:p>
        </w:tc>
      </w:tr>
      <w:tr w:rsidR="005F33C2" w:rsidRPr="005F33C2" w14:paraId="10EF05EC" w14:textId="77777777" w:rsidTr="005F33C2">
        <w:trPr>
          <w:trHeight w:hRule="exact" w:val="226"/>
        </w:trPr>
        <w:tc>
          <w:tcPr>
            <w:tcW w:w="530" w:type="pct"/>
            <w:tcBorders>
              <w:top w:val="nil"/>
              <w:left w:val="nil"/>
              <w:bottom w:val="nil"/>
              <w:right w:val="nil"/>
            </w:tcBorders>
            <w:shd w:val="clear" w:color="000000" w:fill="E6F2FF"/>
            <w:noWrap/>
            <w:vAlign w:val="bottom"/>
            <w:hideMark/>
          </w:tcPr>
          <w:p w14:paraId="708F00F0" w14:textId="66A8DD1D" w:rsidR="005F33C2" w:rsidRPr="005F33C2" w:rsidRDefault="005F33C2" w:rsidP="005F33C2">
            <w:pPr>
              <w:spacing w:before="0" w:after="0" w:line="240" w:lineRule="auto"/>
              <w:rPr>
                <w:rFonts w:ascii="Arial" w:hAnsi="Arial" w:cs="Arial"/>
                <w:color w:val="000000"/>
                <w:sz w:val="16"/>
                <w:szCs w:val="16"/>
              </w:rPr>
            </w:pPr>
            <w:r w:rsidRPr="005F33C2">
              <w:rPr>
                <w:rFonts w:ascii="Arial" w:hAnsi="Arial" w:cs="Arial"/>
                <w:color w:val="000000"/>
                <w:sz w:val="16"/>
                <w:szCs w:val="16"/>
              </w:rPr>
              <w:t>2025</w:t>
            </w:r>
            <w:r w:rsidR="001A623D">
              <w:rPr>
                <w:rFonts w:ascii="Arial" w:hAnsi="Arial" w:cs="Arial"/>
                <w:color w:val="000000"/>
                <w:sz w:val="16"/>
                <w:szCs w:val="16"/>
              </w:rPr>
              <w:noBreakHyphen/>
            </w:r>
            <w:r w:rsidRPr="005F33C2">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3923E422"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6.7</w:t>
            </w:r>
          </w:p>
        </w:tc>
        <w:tc>
          <w:tcPr>
            <w:tcW w:w="491" w:type="pct"/>
            <w:tcBorders>
              <w:top w:val="nil"/>
              <w:left w:val="nil"/>
              <w:bottom w:val="nil"/>
              <w:right w:val="nil"/>
            </w:tcBorders>
            <w:shd w:val="clear" w:color="000000" w:fill="E6F2FF"/>
            <w:noWrap/>
            <w:vAlign w:val="bottom"/>
            <w:hideMark/>
          </w:tcPr>
          <w:p w14:paraId="30F3CA63"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4.8</w:t>
            </w:r>
          </w:p>
        </w:tc>
        <w:tc>
          <w:tcPr>
            <w:tcW w:w="491" w:type="pct"/>
            <w:tcBorders>
              <w:top w:val="nil"/>
              <w:left w:val="nil"/>
              <w:bottom w:val="nil"/>
              <w:right w:val="nil"/>
            </w:tcBorders>
            <w:shd w:val="clear" w:color="000000" w:fill="E6F2FF"/>
            <w:noWrap/>
            <w:vAlign w:val="bottom"/>
            <w:hideMark/>
          </w:tcPr>
          <w:p w14:paraId="13A8103C"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3.8</w:t>
            </w:r>
          </w:p>
        </w:tc>
        <w:tc>
          <w:tcPr>
            <w:tcW w:w="491" w:type="pct"/>
            <w:tcBorders>
              <w:top w:val="nil"/>
              <w:left w:val="nil"/>
              <w:bottom w:val="nil"/>
              <w:right w:val="nil"/>
            </w:tcBorders>
            <w:shd w:val="clear" w:color="000000" w:fill="E6F2FF"/>
            <w:noWrap/>
            <w:vAlign w:val="bottom"/>
            <w:hideMark/>
          </w:tcPr>
          <w:p w14:paraId="3183803A"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2.4</w:t>
            </w:r>
          </w:p>
        </w:tc>
        <w:tc>
          <w:tcPr>
            <w:tcW w:w="491" w:type="pct"/>
            <w:tcBorders>
              <w:top w:val="nil"/>
              <w:left w:val="nil"/>
              <w:bottom w:val="nil"/>
              <w:right w:val="nil"/>
            </w:tcBorders>
            <w:shd w:val="clear" w:color="000000" w:fill="E6F2FF"/>
            <w:noWrap/>
            <w:vAlign w:val="bottom"/>
            <w:hideMark/>
          </w:tcPr>
          <w:p w14:paraId="1CDAEDEA"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1.5</w:t>
            </w:r>
          </w:p>
        </w:tc>
        <w:tc>
          <w:tcPr>
            <w:tcW w:w="491" w:type="pct"/>
            <w:tcBorders>
              <w:top w:val="nil"/>
              <w:left w:val="nil"/>
              <w:bottom w:val="nil"/>
              <w:right w:val="nil"/>
            </w:tcBorders>
            <w:shd w:val="clear" w:color="000000" w:fill="E6F2FF"/>
            <w:noWrap/>
            <w:vAlign w:val="bottom"/>
            <w:hideMark/>
          </w:tcPr>
          <w:p w14:paraId="15E5F05E"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0.5</w:t>
            </w:r>
          </w:p>
        </w:tc>
        <w:tc>
          <w:tcPr>
            <w:tcW w:w="491" w:type="pct"/>
            <w:tcBorders>
              <w:top w:val="nil"/>
              <w:left w:val="nil"/>
              <w:bottom w:val="nil"/>
              <w:right w:val="nil"/>
            </w:tcBorders>
            <w:shd w:val="clear" w:color="000000" w:fill="E6F2FF"/>
            <w:noWrap/>
            <w:vAlign w:val="bottom"/>
            <w:hideMark/>
          </w:tcPr>
          <w:p w14:paraId="31430F21"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0.3</w:t>
            </w:r>
          </w:p>
        </w:tc>
        <w:tc>
          <w:tcPr>
            <w:tcW w:w="491" w:type="pct"/>
            <w:tcBorders>
              <w:top w:val="nil"/>
              <w:left w:val="nil"/>
              <w:bottom w:val="nil"/>
              <w:right w:val="nil"/>
            </w:tcBorders>
            <w:shd w:val="clear" w:color="000000" w:fill="E6F2FF"/>
            <w:noWrap/>
            <w:vAlign w:val="bottom"/>
            <w:hideMark/>
          </w:tcPr>
          <w:p w14:paraId="74A83BAD"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0.4</w:t>
            </w:r>
          </w:p>
        </w:tc>
        <w:tc>
          <w:tcPr>
            <w:tcW w:w="544" w:type="pct"/>
            <w:tcBorders>
              <w:top w:val="nil"/>
              <w:left w:val="nil"/>
              <w:bottom w:val="nil"/>
              <w:right w:val="nil"/>
            </w:tcBorders>
            <w:shd w:val="clear" w:color="000000" w:fill="E6F2FF"/>
            <w:noWrap/>
            <w:vAlign w:val="bottom"/>
            <w:hideMark/>
          </w:tcPr>
          <w:p w14:paraId="7506621E"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20.4</w:t>
            </w:r>
          </w:p>
        </w:tc>
      </w:tr>
      <w:tr w:rsidR="005F33C2" w:rsidRPr="005F33C2" w14:paraId="45AC53B8" w14:textId="77777777" w:rsidTr="005F33C2">
        <w:trPr>
          <w:trHeight w:hRule="exact" w:val="226"/>
        </w:trPr>
        <w:tc>
          <w:tcPr>
            <w:tcW w:w="530" w:type="pct"/>
            <w:tcBorders>
              <w:top w:val="nil"/>
              <w:left w:val="nil"/>
              <w:bottom w:val="nil"/>
              <w:right w:val="nil"/>
            </w:tcBorders>
            <w:shd w:val="clear" w:color="000000" w:fill="FFFFFF"/>
            <w:noWrap/>
            <w:vAlign w:val="bottom"/>
            <w:hideMark/>
          </w:tcPr>
          <w:p w14:paraId="3CC2ED4D" w14:textId="2B788A84" w:rsidR="005F33C2" w:rsidRPr="005F33C2" w:rsidRDefault="005F33C2" w:rsidP="005F33C2">
            <w:pPr>
              <w:spacing w:before="0" w:after="0" w:line="240" w:lineRule="auto"/>
              <w:rPr>
                <w:rFonts w:ascii="Arial" w:hAnsi="Arial" w:cs="Arial"/>
                <w:color w:val="000000"/>
                <w:sz w:val="16"/>
                <w:szCs w:val="16"/>
              </w:rPr>
            </w:pPr>
            <w:r w:rsidRPr="005F33C2">
              <w:rPr>
                <w:rFonts w:ascii="Arial" w:hAnsi="Arial" w:cs="Arial"/>
                <w:color w:val="000000"/>
                <w:sz w:val="16"/>
                <w:szCs w:val="16"/>
              </w:rPr>
              <w:t>2026</w:t>
            </w:r>
            <w:r w:rsidR="001A623D">
              <w:rPr>
                <w:rFonts w:ascii="Arial" w:hAnsi="Arial" w:cs="Arial"/>
                <w:color w:val="000000"/>
                <w:sz w:val="16"/>
                <w:szCs w:val="16"/>
              </w:rPr>
              <w:noBreakHyphen/>
            </w:r>
            <w:r w:rsidRPr="005F33C2">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D167027"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00D93F18"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2.0</w:t>
            </w:r>
          </w:p>
        </w:tc>
        <w:tc>
          <w:tcPr>
            <w:tcW w:w="491" w:type="pct"/>
            <w:tcBorders>
              <w:top w:val="nil"/>
              <w:left w:val="nil"/>
              <w:bottom w:val="nil"/>
              <w:right w:val="nil"/>
            </w:tcBorders>
            <w:shd w:val="clear" w:color="000000" w:fill="FFFFFF"/>
            <w:noWrap/>
            <w:vAlign w:val="bottom"/>
            <w:hideMark/>
          </w:tcPr>
          <w:p w14:paraId="295634AA"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1.5</w:t>
            </w:r>
          </w:p>
        </w:tc>
        <w:tc>
          <w:tcPr>
            <w:tcW w:w="491" w:type="pct"/>
            <w:tcBorders>
              <w:top w:val="nil"/>
              <w:left w:val="nil"/>
              <w:bottom w:val="nil"/>
              <w:right w:val="nil"/>
            </w:tcBorders>
            <w:shd w:val="clear" w:color="000000" w:fill="FFFFFF"/>
            <w:noWrap/>
            <w:vAlign w:val="bottom"/>
            <w:hideMark/>
          </w:tcPr>
          <w:p w14:paraId="6B2F3965"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1.0</w:t>
            </w:r>
          </w:p>
        </w:tc>
        <w:tc>
          <w:tcPr>
            <w:tcW w:w="491" w:type="pct"/>
            <w:tcBorders>
              <w:top w:val="nil"/>
              <w:left w:val="nil"/>
              <w:bottom w:val="nil"/>
              <w:right w:val="nil"/>
            </w:tcBorders>
            <w:shd w:val="clear" w:color="000000" w:fill="FFFFFF"/>
            <w:noWrap/>
            <w:vAlign w:val="bottom"/>
            <w:hideMark/>
          </w:tcPr>
          <w:p w14:paraId="0DB9C2A8"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0.6</w:t>
            </w:r>
          </w:p>
        </w:tc>
        <w:tc>
          <w:tcPr>
            <w:tcW w:w="491" w:type="pct"/>
            <w:tcBorders>
              <w:top w:val="nil"/>
              <w:left w:val="nil"/>
              <w:bottom w:val="nil"/>
              <w:right w:val="nil"/>
            </w:tcBorders>
            <w:shd w:val="clear" w:color="000000" w:fill="FFFFFF"/>
            <w:noWrap/>
            <w:vAlign w:val="bottom"/>
            <w:hideMark/>
          </w:tcPr>
          <w:p w14:paraId="2A6D5291"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3F054C9B"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0.1</w:t>
            </w:r>
          </w:p>
        </w:tc>
        <w:tc>
          <w:tcPr>
            <w:tcW w:w="491" w:type="pct"/>
            <w:tcBorders>
              <w:top w:val="nil"/>
              <w:left w:val="nil"/>
              <w:bottom w:val="nil"/>
              <w:right w:val="nil"/>
            </w:tcBorders>
            <w:shd w:val="clear" w:color="000000" w:fill="FFFFFF"/>
            <w:noWrap/>
            <w:vAlign w:val="bottom"/>
            <w:hideMark/>
          </w:tcPr>
          <w:p w14:paraId="4958BE89"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0.2</w:t>
            </w:r>
          </w:p>
        </w:tc>
        <w:tc>
          <w:tcPr>
            <w:tcW w:w="544" w:type="pct"/>
            <w:tcBorders>
              <w:top w:val="nil"/>
              <w:left w:val="nil"/>
              <w:bottom w:val="nil"/>
              <w:right w:val="nil"/>
            </w:tcBorders>
            <w:shd w:val="clear" w:color="000000" w:fill="FFFFFF"/>
            <w:noWrap/>
            <w:vAlign w:val="bottom"/>
            <w:hideMark/>
          </w:tcPr>
          <w:p w14:paraId="6C925AA5"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8.3</w:t>
            </w:r>
          </w:p>
        </w:tc>
      </w:tr>
      <w:tr w:rsidR="005F33C2" w:rsidRPr="005F33C2" w14:paraId="653072D1" w14:textId="77777777" w:rsidTr="005F33C2">
        <w:trPr>
          <w:trHeight w:hRule="exact" w:val="226"/>
        </w:trPr>
        <w:tc>
          <w:tcPr>
            <w:tcW w:w="530" w:type="pct"/>
            <w:tcBorders>
              <w:top w:val="nil"/>
              <w:left w:val="nil"/>
              <w:bottom w:val="nil"/>
              <w:right w:val="nil"/>
            </w:tcBorders>
            <w:shd w:val="clear" w:color="000000" w:fill="FFFFFF"/>
            <w:noWrap/>
            <w:vAlign w:val="bottom"/>
            <w:hideMark/>
          </w:tcPr>
          <w:p w14:paraId="7F148358" w14:textId="613EADC4" w:rsidR="005F33C2" w:rsidRPr="005F33C2" w:rsidRDefault="005F33C2" w:rsidP="005F33C2">
            <w:pPr>
              <w:spacing w:before="0" w:after="0" w:line="240" w:lineRule="auto"/>
              <w:rPr>
                <w:rFonts w:ascii="Arial" w:hAnsi="Arial" w:cs="Arial"/>
                <w:color w:val="000000"/>
                <w:sz w:val="16"/>
                <w:szCs w:val="16"/>
              </w:rPr>
            </w:pPr>
            <w:r w:rsidRPr="005F33C2">
              <w:rPr>
                <w:rFonts w:ascii="Arial" w:hAnsi="Arial" w:cs="Arial"/>
                <w:color w:val="000000"/>
                <w:sz w:val="16"/>
                <w:szCs w:val="16"/>
              </w:rPr>
              <w:t>2027</w:t>
            </w:r>
            <w:r w:rsidR="001A623D">
              <w:rPr>
                <w:rFonts w:ascii="Arial" w:hAnsi="Arial" w:cs="Arial"/>
                <w:color w:val="000000"/>
                <w:sz w:val="16"/>
                <w:szCs w:val="16"/>
              </w:rPr>
              <w:noBreakHyphen/>
            </w:r>
            <w:r w:rsidRPr="005F33C2">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50FFCE70"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009F881E"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2.0</w:t>
            </w:r>
          </w:p>
        </w:tc>
        <w:tc>
          <w:tcPr>
            <w:tcW w:w="491" w:type="pct"/>
            <w:tcBorders>
              <w:top w:val="nil"/>
              <w:left w:val="nil"/>
              <w:bottom w:val="nil"/>
              <w:right w:val="nil"/>
            </w:tcBorders>
            <w:shd w:val="clear" w:color="000000" w:fill="FFFFFF"/>
            <w:noWrap/>
            <w:vAlign w:val="bottom"/>
            <w:hideMark/>
          </w:tcPr>
          <w:p w14:paraId="033589D2"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1.5</w:t>
            </w:r>
          </w:p>
        </w:tc>
        <w:tc>
          <w:tcPr>
            <w:tcW w:w="491" w:type="pct"/>
            <w:tcBorders>
              <w:top w:val="nil"/>
              <w:left w:val="nil"/>
              <w:bottom w:val="nil"/>
              <w:right w:val="nil"/>
            </w:tcBorders>
            <w:shd w:val="clear" w:color="000000" w:fill="FFFFFF"/>
            <w:noWrap/>
            <w:vAlign w:val="bottom"/>
            <w:hideMark/>
          </w:tcPr>
          <w:p w14:paraId="37F4E321"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1.0</w:t>
            </w:r>
          </w:p>
        </w:tc>
        <w:tc>
          <w:tcPr>
            <w:tcW w:w="491" w:type="pct"/>
            <w:tcBorders>
              <w:top w:val="nil"/>
              <w:left w:val="nil"/>
              <w:bottom w:val="nil"/>
              <w:right w:val="nil"/>
            </w:tcBorders>
            <w:shd w:val="clear" w:color="000000" w:fill="FFFFFF"/>
            <w:noWrap/>
            <w:vAlign w:val="bottom"/>
            <w:hideMark/>
          </w:tcPr>
          <w:p w14:paraId="48BA43E9"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0.6</w:t>
            </w:r>
          </w:p>
        </w:tc>
        <w:tc>
          <w:tcPr>
            <w:tcW w:w="491" w:type="pct"/>
            <w:tcBorders>
              <w:top w:val="nil"/>
              <w:left w:val="nil"/>
              <w:bottom w:val="nil"/>
              <w:right w:val="nil"/>
            </w:tcBorders>
            <w:shd w:val="clear" w:color="000000" w:fill="FFFFFF"/>
            <w:noWrap/>
            <w:vAlign w:val="bottom"/>
            <w:hideMark/>
          </w:tcPr>
          <w:p w14:paraId="2CCC27D9"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0.2</w:t>
            </w:r>
          </w:p>
        </w:tc>
        <w:tc>
          <w:tcPr>
            <w:tcW w:w="491" w:type="pct"/>
            <w:tcBorders>
              <w:top w:val="nil"/>
              <w:left w:val="nil"/>
              <w:bottom w:val="nil"/>
              <w:right w:val="nil"/>
            </w:tcBorders>
            <w:shd w:val="clear" w:color="000000" w:fill="FFFFFF"/>
            <w:noWrap/>
            <w:vAlign w:val="bottom"/>
            <w:hideMark/>
          </w:tcPr>
          <w:p w14:paraId="2F218062"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0.1</w:t>
            </w:r>
          </w:p>
        </w:tc>
        <w:tc>
          <w:tcPr>
            <w:tcW w:w="491" w:type="pct"/>
            <w:tcBorders>
              <w:top w:val="nil"/>
              <w:left w:val="nil"/>
              <w:bottom w:val="nil"/>
              <w:right w:val="nil"/>
            </w:tcBorders>
            <w:shd w:val="clear" w:color="000000" w:fill="FFFFFF"/>
            <w:noWrap/>
            <w:vAlign w:val="bottom"/>
            <w:hideMark/>
          </w:tcPr>
          <w:p w14:paraId="3346ED32"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0.2</w:t>
            </w:r>
          </w:p>
        </w:tc>
        <w:tc>
          <w:tcPr>
            <w:tcW w:w="544" w:type="pct"/>
            <w:tcBorders>
              <w:top w:val="nil"/>
              <w:left w:val="nil"/>
              <w:bottom w:val="nil"/>
              <w:right w:val="nil"/>
            </w:tcBorders>
            <w:shd w:val="clear" w:color="000000" w:fill="FFFFFF"/>
            <w:noWrap/>
            <w:vAlign w:val="bottom"/>
            <w:hideMark/>
          </w:tcPr>
          <w:p w14:paraId="4306567B" w14:textId="77777777" w:rsidR="005F33C2" w:rsidRPr="005F33C2" w:rsidRDefault="005F33C2" w:rsidP="005F33C2">
            <w:pPr>
              <w:spacing w:before="0" w:after="0" w:line="240" w:lineRule="auto"/>
              <w:jc w:val="right"/>
              <w:rPr>
                <w:rFonts w:ascii="Arial" w:hAnsi="Arial" w:cs="Arial"/>
                <w:color w:val="000000"/>
                <w:sz w:val="16"/>
                <w:szCs w:val="16"/>
              </w:rPr>
            </w:pPr>
            <w:r w:rsidRPr="005F33C2">
              <w:rPr>
                <w:rFonts w:ascii="Arial" w:hAnsi="Arial" w:cs="Arial"/>
                <w:color w:val="000000"/>
                <w:sz w:val="16"/>
                <w:szCs w:val="16"/>
              </w:rPr>
              <w:t>8.3</w:t>
            </w:r>
          </w:p>
        </w:tc>
      </w:tr>
      <w:tr w:rsidR="005F33C2" w:rsidRPr="005F33C2" w14:paraId="36A06C26" w14:textId="77777777" w:rsidTr="005F33C2">
        <w:trPr>
          <w:trHeight w:hRule="exact" w:val="226"/>
        </w:trPr>
        <w:tc>
          <w:tcPr>
            <w:tcW w:w="530" w:type="pct"/>
            <w:tcBorders>
              <w:top w:val="nil"/>
              <w:left w:val="nil"/>
              <w:bottom w:val="nil"/>
              <w:right w:val="nil"/>
            </w:tcBorders>
            <w:shd w:val="clear" w:color="000000" w:fill="FFFFFF"/>
            <w:noWrap/>
            <w:vAlign w:val="bottom"/>
            <w:hideMark/>
          </w:tcPr>
          <w:p w14:paraId="0EB1965E" w14:textId="71093ED2" w:rsidR="005F33C2" w:rsidRPr="005F33C2" w:rsidRDefault="005F33C2" w:rsidP="005F33C2">
            <w:pPr>
              <w:spacing w:before="0" w:after="0" w:line="240" w:lineRule="auto"/>
              <w:rPr>
                <w:rFonts w:ascii="Arial" w:hAnsi="Arial" w:cs="Arial"/>
                <w:color w:val="000000"/>
                <w:sz w:val="16"/>
                <w:szCs w:val="16"/>
              </w:rPr>
            </w:pPr>
            <w:r w:rsidRPr="005F33C2">
              <w:rPr>
                <w:rFonts w:ascii="Arial" w:hAnsi="Arial" w:cs="Arial"/>
                <w:color w:val="000000"/>
                <w:sz w:val="16"/>
                <w:szCs w:val="16"/>
              </w:rPr>
              <w:t>2028</w:t>
            </w:r>
            <w:r w:rsidR="001A623D">
              <w:rPr>
                <w:rFonts w:ascii="Arial" w:hAnsi="Arial" w:cs="Arial"/>
                <w:color w:val="000000"/>
                <w:sz w:val="16"/>
                <w:szCs w:val="16"/>
              </w:rPr>
              <w:noBreakHyphen/>
            </w:r>
            <w:r w:rsidRPr="005F33C2">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4DE250D7" w14:textId="66F71259" w:rsidR="005F33C2" w:rsidRPr="005F33C2" w:rsidRDefault="001A623D" w:rsidP="005F33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E4426E3" w14:textId="098FE706" w:rsidR="005F33C2" w:rsidRPr="005F33C2" w:rsidRDefault="001A623D" w:rsidP="005F33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794CA0E" w14:textId="0DDDC0FD" w:rsidR="005F33C2" w:rsidRPr="005F33C2" w:rsidRDefault="001A623D" w:rsidP="005F33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2182AAA" w14:textId="5B3ADE88" w:rsidR="005F33C2" w:rsidRPr="005F33C2" w:rsidRDefault="001A623D" w:rsidP="005F33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429A2B6" w14:textId="1DBE42EC" w:rsidR="005F33C2" w:rsidRPr="005F33C2" w:rsidRDefault="001A623D" w:rsidP="005F33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C53E99F" w14:textId="31AAB48F" w:rsidR="005F33C2" w:rsidRPr="005F33C2" w:rsidRDefault="001A623D" w:rsidP="005F33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A3659DE" w14:textId="5F30F4C3" w:rsidR="005F33C2" w:rsidRPr="005F33C2" w:rsidRDefault="001A623D" w:rsidP="005F33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2228313" w14:textId="25308893" w:rsidR="005F33C2" w:rsidRPr="005F33C2" w:rsidRDefault="001A623D" w:rsidP="005F33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510B3942" w14:textId="220CB3D2" w:rsidR="005F33C2" w:rsidRPr="005F33C2" w:rsidRDefault="001A623D" w:rsidP="005F33C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5F33C2" w:rsidRPr="005F33C2" w14:paraId="18513932" w14:textId="77777777" w:rsidTr="005F33C2">
        <w:trPr>
          <w:trHeight w:hRule="exact" w:val="226"/>
        </w:trPr>
        <w:tc>
          <w:tcPr>
            <w:tcW w:w="530" w:type="pct"/>
            <w:tcBorders>
              <w:top w:val="nil"/>
              <w:left w:val="nil"/>
              <w:bottom w:val="single" w:sz="4" w:space="0" w:color="293F5B"/>
              <w:right w:val="nil"/>
            </w:tcBorders>
            <w:shd w:val="clear" w:color="000000" w:fill="FFFFFF"/>
            <w:noWrap/>
            <w:vAlign w:val="bottom"/>
            <w:hideMark/>
          </w:tcPr>
          <w:p w14:paraId="4361B91C" w14:textId="77777777" w:rsidR="005F33C2" w:rsidRPr="005F33C2" w:rsidRDefault="005F33C2" w:rsidP="005F33C2">
            <w:pPr>
              <w:spacing w:before="0" w:after="0" w:line="240" w:lineRule="auto"/>
              <w:rPr>
                <w:rFonts w:ascii="Arial" w:hAnsi="Arial" w:cs="Arial"/>
                <w:b/>
                <w:bCs/>
                <w:color w:val="000000"/>
                <w:sz w:val="16"/>
                <w:szCs w:val="16"/>
              </w:rPr>
            </w:pPr>
            <w:r w:rsidRPr="005F33C2">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17072FB5" w14:textId="77777777" w:rsidR="005F33C2" w:rsidRPr="005F33C2" w:rsidRDefault="005F33C2" w:rsidP="005F33C2">
            <w:pPr>
              <w:spacing w:before="0" w:after="0" w:line="240" w:lineRule="auto"/>
              <w:jc w:val="right"/>
              <w:rPr>
                <w:rFonts w:ascii="Arial" w:hAnsi="Arial" w:cs="Arial"/>
                <w:b/>
                <w:bCs/>
                <w:color w:val="000000"/>
                <w:sz w:val="16"/>
                <w:szCs w:val="16"/>
              </w:rPr>
            </w:pPr>
            <w:r w:rsidRPr="005F33C2">
              <w:rPr>
                <w:rFonts w:ascii="Arial" w:hAnsi="Arial" w:cs="Arial"/>
                <w:b/>
                <w:bCs/>
                <w:color w:val="000000"/>
                <w:sz w:val="16"/>
                <w:szCs w:val="16"/>
              </w:rPr>
              <w:t>18.8</w:t>
            </w:r>
          </w:p>
        </w:tc>
        <w:tc>
          <w:tcPr>
            <w:tcW w:w="491" w:type="pct"/>
            <w:tcBorders>
              <w:top w:val="nil"/>
              <w:left w:val="nil"/>
              <w:bottom w:val="single" w:sz="4" w:space="0" w:color="293F5B"/>
              <w:right w:val="nil"/>
            </w:tcBorders>
            <w:shd w:val="clear" w:color="000000" w:fill="FFFFFF"/>
            <w:noWrap/>
            <w:vAlign w:val="bottom"/>
            <w:hideMark/>
          </w:tcPr>
          <w:p w14:paraId="09BDDFA4" w14:textId="77777777" w:rsidR="005F33C2" w:rsidRPr="005F33C2" w:rsidRDefault="005F33C2" w:rsidP="005F33C2">
            <w:pPr>
              <w:spacing w:before="0" w:after="0" w:line="240" w:lineRule="auto"/>
              <w:jc w:val="right"/>
              <w:rPr>
                <w:rFonts w:ascii="Arial" w:hAnsi="Arial" w:cs="Arial"/>
                <w:b/>
                <w:bCs/>
                <w:color w:val="000000"/>
                <w:sz w:val="16"/>
                <w:szCs w:val="16"/>
              </w:rPr>
            </w:pPr>
            <w:r w:rsidRPr="005F33C2">
              <w:rPr>
                <w:rFonts w:ascii="Arial" w:hAnsi="Arial" w:cs="Arial"/>
                <w:b/>
                <w:bCs/>
                <w:color w:val="000000"/>
                <w:sz w:val="16"/>
                <w:szCs w:val="16"/>
              </w:rPr>
              <w:t>14.6</w:t>
            </w:r>
          </w:p>
        </w:tc>
        <w:tc>
          <w:tcPr>
            <w:tcW w:w="491" w:type="pct"/>
            <w:tcBorders>
              <w:top w:val="nil"/>
              <w:left w:val="nil"/>
              <w:bottom w:val="single" w:sz="4" w:space="0" w:color="293F5B"/>
              <w:right w:val="nil"/>
            </w:tcBorders>
            <w:shd w:val="clear" w:color="000000" w:fill="FFFFFF"/>
            <w:noWrap/>
            <w:vAlign w:val="bottom"/>
            <w:hideMark/>
          </w:tcPr>
          <w:p w14:paraId="5439427C" w14:textId="77777777" w:rsidR="005F33C2" w:rsidRPr="005F33C2" w:rsidRDefault="005F33C2" w:rsidP="005F33C2">
            <w:pPr>
              <w:spacing w:before="0" w:after="0" w:line="240" w:lineRule="auto"/>
              <w:jc w:val="right"/>
              <w:rPr>
                <w:rFonts w:ascii="Arial" w:hAnsi="Arial" w:cs="Arial"/>
                <w:b/>
                <w:bCs/>
                <w:color w:val="000000"/>
                <w:sz w:val="16"/>
                <w:szCs w:val="16"/>
              </w:rPr>
            </w:pPr>
            <w:r w:rsidRPr="005F33C2">
              <w:rPr>
                <w:rFonts w:ascii="Arial" w:hAnsi="Arial" w:cs="Arial"/>
                <w:b/>
                <w:bCs/>
                <w:color w:val="000000"/>
                <w:sz w:val="16"/>
                <w:szCs w:val="16"/>
              </w:rPr>
              <w:t>10.6</w:t>
            </w:r>
          </w:p>
        </w:tc>
        <w:tc>
          <w:tcPr>
            <w:tcW w:w="491" w:type="pct"/>
            <w:tcBorders>
              <w:top w:val="nil"/>
              <w:left w:val="nil"/>
              <w:bottom w:val="single" w:sz="4" w:space="0" w:color="293F5B"/>
              <w:right w:val="nil"/>
            </w:tcBorders>
            <w:shd w:val="clear" w:color="000000" w:fill="FFFFFF"/>
            <w:noWrap/>
            <w:vAlign w:val="bottom"/>
            <w:hideMark/>
          </w:tcPr>
          <w:p w14:paraId="33B879D2" w14:textId="77777777" w:rsidR="005F33C2" w:rsidRPr="005F33C2" w:rsidRDefault="005F33C2" w:rsidP="005F33C2">
            <w:pPr>
              <w:spacing w:before="0" w:after="0" w:line="240" w:lineRule="auto"/>
              <w:jc w:val="right"/>
              <w:rPr>
                <w:rFonts w:ascii="Arial" w:hAnsi="Arial" w:cs="Arial"/>
                <w:b/>
                <w:bCs/>
                <w:color w:val="000000"/>
                <w:sz w:val="16"/>
                <w:szCs w:val="16"/>
              </w:rPr>
            </w:pPr>
            <w:r w:rsidRPr="005F33C2">
              <w:rPr>
                <w:rFonts w:ascii="Arial" w:hAnsi="Arial" w:cs="Arial"/>
                <w:b/>
                <w:bCs/>
                <w:color w:val="000000"/>
                <w:sz w:val="16"/>
                <w:szCs w:val="16"/>
              </w:rPr>
              <w:t>6.6</w:t>
            </w:r>
          </w:p>
        </w:tc>
        <w:tc>
          <w:tcPr>
            <w:tcW w:w="491" w:type="pct"/>
            <w:tcBorders>
              <w:top w:val="nil"/>
              <w:left w:val="nil"/>
              <w:bottom w:val="single" w:sz="4" w:space="0" w:color="293F5B"/>
              <w:right w:val="nil"/>
            </w:tcBorders>
            <w:shd w:val="clear" w:color="000000" w:fill="FFFFFF"/>
            <w:noWrap/>
            <w:vAlign w:val="bottom"/>
            <w:hideMark/>
          </w:tcPr>
          <w:p w14:paraId="472640E9" w14:textId="77777777" w:rsidR="005F33C2" w:rsidRPr="005F33C2" w:rsidRDefault="005F33C2" w:rsidP="005F33C2">
            <w:pPr>
              <w:spacing w:before="0" w:after="0" w:line="240" w:lineRule="auto"/>
              <w:jc w:val="right"/>
              <w:rPr>
                <w:rFonts w:ascii="Arial" w:hAnsi="Arial" w:cs="Arial"/>
                <w:b/>
                <w:bCs/>
                <w:color w:val="000000"/>
                <w:sz w:val="16"/>
                <w:szCs w:val="16"/>
              </w:rPr>
            </w:pPr>
            <w:r w:rsidRPr="005F33C2">
              <w:rPr>
                <w:rFonts w:ascii="Arial" w:hAnsi="Arial" w:cs="Arial"/>
                <w:b/>
                <w:bCs/>
                <w:color w:val="000000"/>
                <w:sz w:val="16"/>
                <w:szCs w:val="16"/>
              </w:rPr>
              <w:t>4.3</w:t>
            </w:r>
          </w:p>
        </w:tc>
        <w:tc>
          <w:tcPr>
            <w:tcW w:w="491" w:type="pct"/>
            <w:tcBorders>
              <w:top w:val="nil"/>
              <w:left w:val="nil"/>
              <w:bottom w:val="single" w:sz="4" w:space="0" w:color="293F5B"/>
              <w:right w:val="nil"/>
            </w:tcBorders>
            <w:shd w:val="clear" w:color="000000" w:fill="FFFFFF"/>
            <w:noWrap/>
            <w:vAlign w:val="bottom"/>
            <w:hideMark/>
          </w:tcPr>
          <w:p w14:paraId="2194F965" w14:textId="77777777" w:rsidR="005F33C2" w:rsidRPr="005F33C2" w:rsidRDefault="005F33C2" w:rsidP="005F33C2">
            <w:pPr>
              <w:spacing w:before="0" w:after="0" w:line="240" w:lineRule="auto"/>
              <w:jc w:val="right"/>
              <w:rPr>
                <w:rFonts w:ascii="Arial" w:hAnsi="Arial" w:cs="Arial"/>
                <w:b/>
                <w:bCs/>
                <w:color w:val="000000"/>
                <w:sz w:val="16"/>
                <w:szCs w:val="16"/>
              </w:rPr>
            </w:pPr>
            <w:r w:rsidRPr="005F33C2">
              <w:rPr>
                <w:rFonts w:ascii="Arial" w:hAnsi="Arial" w:cs="Arial"/>
                <w:b/>
                <w:bCs/>
                <w:color w:val="000000"/>
                <w:sz w:val="16"/>
                <w:szCs w:val="16"/>
              </w:rPr>
              <w:t>2.1</w:t>
            </w:r>
          </w:p>
        </w:tc>
        <w:tc>
          <w:tcPr>
            <w:tcW w:w="491" w:type="pct"/>
            <w:tcBorders>
              <w:top w:val="nil"/>
              <w:left w:val="nil"/>
              <w:bottom w:val="single" w:sz="4" w:space="0" w:color="293F5B"/>
              <w:right w:val="nil"/>
            </w:tcBorders>
            <w:shd w:val="clear" w:color="000000" w:fill="FFFFFF"/>
            <w:noWrap/>
            <w:vAlign w:val="bottom"/>
            <w:hideMark/>
          </w:tcPr>
          <w:p w14:paraId="6B306DDB" w14:textId="77777777" w:rsidR="005F33C2" w:rsidRPr="005F33C2" w:rsidRDefault="005F33C2" w:rsidP="005F33C2">
            <w:pPr>
              <w:spacing w:before="0" w:after="0" w:line="240" w:lineRule="auto"/>
              <w:jc w:val="right"/>
              <w:rPr>
                <w:rFonts w:ascii="Arial" w:hAnsi="Arial" w:cs="Arial"/>
                <w:b/>
                <w:bCs/>
                <w:color w:val="000000"/>
                <w:sz w:val="16"/>
                <w:szCs w:val="16"/>
              </w:rPr>
            </w:pPr>
            <w:r w:rsidRPr="005F33C2">
              <w:rPr>
                <w:rFonts w:ascii="Arial" w:hAnsi="Arial" w:cs="Arial"/>
                <w:b/>
                <w:bCs/>
                <w:color w:val="000000"/>
                <w:sz w:val="16"/>
                <w:szCs w:val="16"/>
              </w:rPr>
              <w:t>0.8</w:t>
            </w:r>
          </w:p>
        </w:tc>
        <w:tc>
          <w:tcPr>
            <w:tcW w:w="491" w:type="pct"/>
            <w:tcBorders>
              <w:top w:val="nil"/>
              <w:left w:val="nil"/>
              <w:bottom w:val="single" w:sz="4" w:space="0" w:color="293F5B"/>
              <w:right w:val="nil"/>
            </w:tcBorders>
            <w:shd w:val="clear" w:color="000000" w:fill="FFFFFF"/>
            <w:noWrap/>
            <w:vAlign w:val="bottom"/>
            <w:hideMark/>
          </w:tcPr>
          <w:p w14:paraId="3BF3666A" w14:textId="77777777" w:rsidR="005F33C2" w:rsidRPr="005F33C2" w:rsidRDefault="005F33C2" w:rsidP="005F33C2">
            <w:pPr>
              <w:spacing w:before="0" w:after="0" w:line="240" w:lineRule="auto"/>
              <w:jc w:val="right"/>
              <w:rPr>
                <w:rFonts w:ascii="Arial" w:hAnsi="Arial" w:cs="Arial"/>
                <w:b/>
                <w:bCs/>
                <w:color w:val="000000"/>
                <w:sz w:val="16"/>
                <w:szCs w:val="16"/>
              </w:rPr>
            </w:pPr>
            <w:r w:rsidRPr="005F33C2">
              <w:rPr>
                <w:rFonts w:ascii="Arial" w:hAnsi="Arial" w:cs="Arial"/>
                <w:b/>
                <w:bCs/>
                <w:color w:val="000000"/>
                <w:sz w:val="16"/>
                <w:szCs w:val="16"/>
              </w:rPr>
              <w:t>1.1</w:t>
            </w:r>
          </w:p>
        </w:tc>
        <w:tc>
          <w:tcPr>
            <w:tcW w:w="544" w:type="pct"/>
            <w:tcBorders>
              <w:top w:val="nil"/>
              <w:left w:val="nil"/>
              <w:bottom w:val="single" w:sz="4" w:space="0" w:color="293F5B"/>
              <w:right w:val="nil"/>
            </w:tcBorders>
            <w:shd w:val="clear" w:color="000000" w:fill="FFFFFF"/>
            <w:noWrap/>
            <w:vAlign w:val="bottom"/>
            <w:hideMark/>
          </w:tcPr>
          <w:p w14:paraId="03ACD417" w14:textId="77777777" w:rsidR="005F33C2" w:rsidRPr="005F33C2" w:rsidRDefault="005F33C2" w:rsidP="005F33C2">
            <w:pPr>
              <w:spacing w:before="0" w:after="0" w:line="240" w:lineRule="auto"/>
              <w:jc w:val="right"/>
              <w:rPr>
                <w:rFonts w:ascii="Arial" w:hAnsi="Arial" w:cs="Arial"/>
                <w:b/>
                <w:bCs/>
                <w:color w:val="000000"/>
                <w:sz w:val="16"/>
                <w:szCs w:val="16"/>
              </w:rPr>
            </w:pPr>
            <w:r w:rsidRPr="005F33C2">
              <w:rPr>
                <w:rFonts w:ascii="Arial" w:hAnsi="Arial" w:cs="Arial"/>
                <w:b/>
                <w:bCs/>
                <w:color w:val="000000"/>
                <w:sz w:val="16"/>
                <w:szCs w:val="16"/>
              </w:rPr>
              <w:t>58.8</w:t>
            </w:r>
          </w:p>
        </w:tc>
      </w:tr>
    </w:tbl>
    <w:p w14:paraId="19842D7A" w14:textId="63DDA4E4" w:rsidR="00C9463A" w:rsidRPr="00AC3E15" w:rsidRDefault="00C9463A" w:rsidP="00E2466E">
      <w:bookmarkStart w:id="4" w:name="_Hlk115870060"/>
      <w:r w:rsidRPr="00AC3E15">
        <w:t>The Australian</w:t>
      </w:r>
      <w:r w:rsidR="00566176">
        <w:t> </w:t>
      </w:r>
      <w:r w:rsidRPr="00AC3E15">
        <w:t>Government is providing funding to the government and non</w:t>
      </w:r>
      <w:r w:rsidR="001A623D">
        <w:noBreakHyphen/>
      </w:r>
      <w:r w:rsidRPr="00AC3E15">
        <w:t>government education sector</w:t>
      </w:r>
      <w:r w:rsidR="00FC4CFE">
        <w:t>s</w:t>
      </w:r>
      <w:r w:rsidRPr="00AC3E15">
        <w:t xml:space="preserve"> to support consent and respectful relationships education in their</w:t>
      </w:r>
      <w:r>
        <w:t> </w:t>
      </w:r>
      <w:r w:rsidRPr="00AC3E15">
        <w:t>schools.</w:t>
      </w:r>
    </w:p>
    <w:bookmarkEnd w:id="4"/>
    <w:p w14:paraId="18DFBEBB" w14:textId="67BA630B" w:rsidR="00F224A2" w:rsidRDefault="00C9463A" w:rsidP="005948C7">
      <w:pPr>
        <w:pStyle w:val="TableHeadingcontinued"/>
        <w:rPr>
          <w:rFonts w:asciiTheme="minorHAnsi" w:eastAsiaTheme="minorHAnsi" w:hAnsiTheme="minorHAnsi" w:cstheme="minorBidi"/>
          <w:sz w:val="22"/>
          <w:szCs w:val="22"/>
          <w:lang w:eastAsia="en-US"/>
        </w:rPr>
      </w:pPr>
      <w:r w:rsidRPr="00AC3E15">
        <w:t>Disadvantaged independent school student</w:t>
      </w:r>
      <w:r w:rsidR="00ED02D5">
        <w:t>s</w:t>
      </w:r>
      <w:bookmarkStart w:id="5" w:name="_1803901891"/>
      <w:bookmarkEnd w:id="5"/>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F224A2" w:rsidRPr="00F224A2" w14:paraId="1FD15840" w14:textId="77777777" w:rsidTr="00F224A2">
        <w:trPr>
          <w:trHeight w:hRule="exact" w:val="225"/>
        </w:trPr>
        <w:tc>
          <w:tcPr>
            <w:tcW w:w="530" w:type="pct"/>
            <w:tcBorders>
              <w:top w:val="single" w:sz="4" w:space="0" w:color="293F5B"/>
              <w:left w:val="nil"/>
              <w:bottom w:val="nil"/>
              <w:right w:val="nil"/>
            </w:tcBorders>
            <w:shd w:val="clear" w:color="000000" w:fill="FFFFFF"/>
            <w:noWrap/>
            <w:vAlign w:val="bottom"/>
            <w:hideMark/>
          </w:tcPr>
          <w:p w14:paraId="62364FD4" w14:textId="228D115C" w:rsidR="00F224A2" w:rsidRPr="00F224A2" w:rsidRDefault="00F224A2" w:rsidP="00F224A2">
            <w:pPr>
              <w:spacing w:before="0" w:after="0" w:line="240" w:lineRule="auto"/>
              <w:rPr>
                <w:rFonts w:ascii="Arial" w:hAnsi="Arial" w:cs="Arial"/>
                <w:color w:val="000000"/>
                <w:sz w:val="16"/>
                <w:szCs w:val="16"/>
              </w:rPr>
            </w:pPr>
            <w:r w:rsidRPr="00F224A2">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58A17478"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44FE147B"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62649A4F"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4880AA8E"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0B1BEBF8"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49384F87"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104FBDFF"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5E388BD8"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3A59BDC1"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Total</w:t>
            </w:r>
          </w:p>
        </w:tc>
      </w:tr>
      <w:tr w:rsidR="00F224A2" w:rsidRPr="00F224A2" w14:paraId="4B856668" w14:textId="77777777" w:rsidTr="00F224A2">
        <w:trPr>
          <w:trHeight w:hRule="exact" w:val="225"/>
        </w:trPr>
        <w:tc>
          <w:tcPr>
            <w:tcW w:w="530" w:type="pct"/>
            <w:tcBorders>
              <w:top w:val="nil"/>
              <w:left w:val="nil"/>
              <w:bottom w:val="nil"/>
              <w:right w:val="nil"/>
            </w:tcBorders>
            <w:shd w:val="clear" w:color="auto" w:fill="auto"/>
            <w:noWrap/>
            <w:vAlign w:val="bottom"/>
            <w:hideMark/>
          </w:tcPr>
          <w:p w14:paraId="3D335F80" w14:textId="5AC8C166" w:rsidR="00F224A2" w:rsidRPr="00F224A2" w:rsidRDefault="00F224A2" w:rsidP="00F224A2">
            <w:pPr>
              <w:spacing w:before="0" w:after="0" w:line="240" w:lineRule="auto"/>
              <w:rPr>
                <w:rFonts w:ascii="Arial" w:hAnsi="Arial" w:cs="Arial"/>
                <w:color w:val="000000"/>
                <w:sz w:val="16"/>
                <w:szCs w:val="16"/>
              </w:rPr>
            </w:pPr>
            <w:r w:rsidRPr="00F224A2">
              <w:rPr>
                <w:rFonts w:ascii="Arial" w:hAnsi="Arial" w:cs="Arial"/>
                <w:color w:val="000000"/>
                <w:sz w:val="16"/>
                <w:szCs w:val="16"/>
              </w:rPr>
              <w:t>2024</w:t>
            </w:r>
            <w:r w:rsidR="001A623D">
              <w:rPr>
                <w:rFonts w:ascii="Arial" w:hAnsi="Arial" w:cs="Arial"/>
                <w:color w:val="000000"/>
                <w:sz w:val="16"/>
                <w:szCs w:val="16"/>
              </w:rPr>
              <w:noBreakHyphen/>
            </w:r>
            <w:r w:rsidRPr="00F224A2">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76E37994"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15.0</w:t>
            </w:r>
          </w:p>
        </w:tc>
        <w:tc>
          <w:tcPr>
            <w:tcW w:w="491" w:type="pct"/>
            <w:tcBorders>
              <w:top w:val="single" w:sz="4" w:space="0" w:color="293F5B"/>
              <w:left w:val="nil"/>
              <w:bottom w:val="nil"/>
              <w:right w:val="nil"/>
            </w:tcBorders>
            <w:shd w:val="clear" w:color="000000" w:fill="FFFFFF"/>
            <w:noWrap/>
            <w:vAlign w:val="bottom"/>
            <w:hideMark/>
          </w:tcPr>
          <w:p w14:paraId="0FBC18EE"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7.6</w:t>
            </w:r>
          </w:p>
        </w:tc>
        <w:tc>
          <w:tcPr>
            <w:tcW w:w="491" w:type="pct"/>
            <w:tcBorders>
              <w:top w:val="single" w:sz="4" w:space="0" w:color="293F5B"/>
              <w:left w:val="nil"/>
              <w:bottom w:val="nil"/>
              <w:right w:val="nil"/>
            </w:tcBorders>
            <w:shd w:val="clear" w:color="000000" w:fill="FFFFFF"/>
            <w:noWrap/>
            <w:vAlign w:val="bottom"/>
            <w:hideMark/>
          </w:tcPr>
          <w:p w14:paraId="3E15272C"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14.7</w:t>
            </w:r>
          </w:p>
        </w:tc>
        <w:tc>
          <w:tcPr>
            <w:tcW w:w="491" w:type="pct"/>
            <w:tcBorders>
              <w:top w:val="single" w:sz="4" w:space="0" w:color="293F5B"/>
              <w:left w:val="nil"/>
              <w:bottom w:val="nil"/>
              <w:right w:val="nil"/>
            </w:tcBorders>
            <w:shd w:val="clear" w:color="000000" w:fill="FFFFFF"/>
            <w:noWrap/>
            <w:vAlign w:val="bottom"/>
            <w:hideMark/>
          </w:tcPr>
          <w:p w14:paraId="4C8C8C1D"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5.7</w:t>
            </w:r>
          </w:p>
        </w:tc>
        <w:tc>
          <w:tcPr>
            <w:tcW w:w="491" w:type="pct"/>
            <w:tcBorders>
              <w:top w:val="single" w:sz="4" w:space="0" w:color="293F5B"/>
              <w:left w:val="nil"/>
              <w:bottom w:val="nil"/>
              <w:right w:val="nil"/>
            </w:tcBorders>
            <w:shd w:val="clear" w:color="000000" w:fill="FFFFFF"/>
            <w:noWrap/>
            <w:vAlign w:val="bottom"/>
            <w:hideMark/>
          </w:tcPr>
          <w:p w14:paraId="46E8192A"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2.1</w:t>
            </w:r>
          </w:p>
        </w:tc>
        <w:tc>
          <w:tcPr>
            <w:tcW w:w="491" w:type="pct"/>
            <w:tcBorders>
              <w:top w:val="single" w:sz="4" w:space="0" w:color="293F5B"/>
              <w:left w:val="nil"/>
              <w:bottom w:val="nil"/>
              <w:right w:val="nil"/>
            </w:tcBorders>
            <w:shd w:val="clear" w:color="000000" w:fill="FFFFFF"/>
            <w:noWrap/>
            <w:vAlign w:val="bottom"/>
            <w:hideMark/>
          </w:tcPr>
          <w:p w14:paraId="511A37EC"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0.4</w:t>
            </w:r>
          </w:p>
        </w:tc>
        <w:tc>
          <w:tcPr>
            <w:tcW w:w="491" w:type="pct"/>
            <w:tcBorders>
              <w:top w:val="single" w:sz="4" w:space="0" w:color="293F5B"/>
              <w:left w:val="nil"/>
              <w:bottom w:val="nil"/>
              <w:right w:val="nil"/>
            </w:tcBorders>
            <w:shd w:val="clear" w:color="000000" w:fill="FFFFFF"/>
            <w:noWrap/>
            <w:vAlign w:val="bottom"/>
            <w:hideMark/>
          </w:tcPr>
          <w:p w14:paraId="75E04680"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0.2</w:t>
            </w:r>
          </w:p>
        </w:tc>
        <w:tc>
          <w:tcPr>
            <w:tcW w:w="491" w:type="pct"/>
            <w:tcBorders>
              <w:top w:val="single" w:sz="4" w:space="0" w:color="293F5B"/>
              <w:left w:val="nil"/>
              <w:bottom w:val="nil"/>
              <w:right w:val="nil"/>
            </w:tcBorders>
            <w:shd w:val="clear" w:color="000000" w:fill="FFFFFF"/>
            <w:noWrap/>
            <w:vAlign w:val="bottom"/>
            <w:hideMark/>
          </w:tcPr>
          <w:p w14:paraId="37FDA0AD"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1.4</w:t>
            </w:r>
          </w:p>
        </w:tc>
        <w:tc>
          <w:tcPr>
            <w:tcW w:w="544" w:type="pct"/>
            <w:tcBorders>
              <w:top w:val="single" w:sz="4" w:space="0" w:color="293F5B"/>
              <w:left w:val="nil"/>
              <w:bottom w:val="nil"/>
              <w:right w:val="nil"/>
            </w:tcBorders>
            <w:shd w:val="clear" w:color="000000" w:fill="FFFFFF"/>
            <w:noWrap/>
            <w:vAlign w:val="bottom"/>
            <w:hideMark/>
          </w:tcPr>
          <w:p w14:paraId="1809D036"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47.1</w:t>
            </w:r>
          </w:p>
        </w:tc>
      </w:tr>
      <w:tr w:rsidR="00F224A2" w:rsidRPr="00F224A2" w14:paraId="2A7F4D02" w14:textId="77777777" w:rsidTr="00F224A2">
        <w:trPr>
          <w:trHeight w:hRule="exact" w:val="225"/>
        </w:trPr>
        <w:tc>
          <w:tcPr>
            <w:tcW w:w="530" w:type="pct"/>
            <w:tcBorders>
              <w:top w:val="nil"/>
              <w:left w:val="nil"/>
              <w:bottom w:val="nil"/>
              <w:right w:val="nil"/>
            </w:tcBorders>
            <w:shd w:val="clear" w:color="000000" w:fill="E6F2FF"/>
            <w:noWrap/>
            <w:vAlign w:val="bottom"/>
            <w:hideMark/>
          </w:tcPr>
          <w:p w14:paraId="57B685DC" w14:textId="20956E96" w:rsidR="00F224A2" w:rsidRPr="00F224A2" w:rsidRDefault="00F224A2" w:rsidP="00F224A2">
            <w:pPr>
              <w:spacing w:before="0" w:after="0" w:line="240" w:lineRule="auto"/>
              <w:rPr>
                <w:rFonts w:ascii="Arial" w:hAnsi="Arial" w:cs="Arial"/>
                <w:color w:val="000000"/>
                <w:sz w:val="16"/>
                <w:szCs w:val="16"/>
              </w:rPr>
            </w:pPr>
            <w:r w:rsidRPr="00F224A2">
              <w:rPr>
                <w:rFonts w:ascii="Arial" w:hAnsi="Arial" w:cs="Arial"/>
                <w:color w:val="000000"/>
                <w:sz w:val="16"/>
                <w:szCs w:val="16"/>
              </w:rPr>
              <w:t>2025</w:t>
            </w:r>
            <w:r w:rsidR="001A623D">
              <w:rPr>
                <w:rFonts w:ascii="Arial" w:hAnsi="Arial" w:cs="Arial"/>
                <w:color w:val="000000"/>
                <w:sz w:val="16"/>
                <w:szCs w:val="16"/>
              </w:rPr>
              <w:noBreakHyphen/>
            </w:r>
            <w:r w:rsidRPr="00F224A2">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103A4036"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10.0</w:t>
            </w:r>
          </w:p>
        </w:tc>
        <w:tc>
          <w:tcPr>
            <w:tcW w:w="491" w:type="pct"/>
            <w:tcBorders>
              <w:top w:val="nil"/>
              <w:left w:val="nil"/>
              <w:bottom w:val="nil"/>
              <w:right w:val="nil"/>
            </w:tcBorders>
            <w:shd w:val="clear" w:color="000000" w:fill="E6F2FF"/>
            <w:noWrap/>
            <w:vAlign w:val="bottom"/>
            <w:hideMark/>
          </w:tcPr>
          <w:p w14:paraId="25BE11B0"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5.1</w:t>
            </w:r>
          </w:p>
        </w:tc>
        <w:tc>
          <w:tcPr>
            <w:tcW w:w="491" w:type="pct"/>
            <w:tcBorders>
              <w:top w:val="nil"/>
              <w:left w:val="nil"/>
              <w:bottom w:val="nil"/>
              <w:right w:val="nil"/>
            </w:tcBorders>
            <w:shd w:val="clear" w:color="000000" w:fill="E6F2FF"/>
            <w:noWrap/>
            <w:vAlign w:val="bottom"/>
            <w:hideMark/>
          </w:tcPr>
          <w:p w14:paraId="07B95E04"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9.8</w:t>
            </w:r>
          </w:p>
        </w:tc>
        <w:tc>
          <w:tcPr>
            <w:tcW w:w="491" w:type="pct"/>
            <w:tcBorders>
              <w:top w:val="nil"/>
              <w:left w:val="nil"/>
              <w:bottom w:val="nil"/>
              <w:right w:val="nil"/>
            </w:tcBorders>
            <w:shd w:val="clear" w:color="000000" w:fill="E6F2FF"/>
            <w:noWrap/>
            <w:vAlign w:val="bottom"/>
            <w:hideMark/>
          </w:tcPr>
          <w:p w14:paraId="6D586118"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3.8</w:t>
            </w:r>
          </w:p>
        </w:tc>
        <w:tc>
          <w:tcPr>
            <w:tcW w:w="491" w:type="pct"/>
            <w:tcBorders>
              <w:top w:val="nil"/>
              <w:left w:val="nil"/>
              <w:bottom w:val="nil"/>
              <w:right w:val="nil"/>
            </w:tcBorders>
            <w:shd w:val="clear" w:color="000000" w:fill="E6F2FF"/>
            <w:noWrap/>
            <w:vAlign w:val="bottom"/>
            <w:hideMark/>
          </w:tcPr>
          <w:p w14:paraId="7291C4E9"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1.4</w:t>
            </w:r>
          </w:p>
        </w:tc>
        <w:tc>
          <w:tcPr>
            <w:tcW w:w="491" w:type="pct"/>
            <w:tcBorders>
              <w:top w:val="nil"/>
              <w:left w:val="nil"/>
              <w:bottom w:val="nil"/>
              <w:right w:val="nil"/>
            </w:tcBorders>
            <w:shd w:val="clear" w:color="000000" w:fill="E6F2FF"/>
            <w:noWrap/>
            <w:vAlign w:val="bottom"/>
            <w:hideMark/>
          </w:tcPr>
          <w:p w14:paraId="5D3C0DC3"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0.3</w:t>
            </w:r>
          </w:p>
        </w:tc>
        <w:tc>
          <w:tcPr>
            <w:tcW w:w="491" w:type="pct"/>
            <w:tcBorders>
              <w:top w:val="nil"/>
              <w:left w:val="nil"/>
              <w:bottom w:val="nil"/>
              <w:right w:val="nil"/>
            </w:tcBorders>
            <w:shd w:val="clear" w:color="000000" w:fill="E6F2FF"/>
            <w:noWrap/>
            <w:vAlign w:val="bottom"/>
            <w:hideMark/>
          </w:tcPr>
          <w:p w14:paraId="63E8DA10"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0.2</w:t>
            </w:r>
          </w:p>
        </w:tc>
        <w:tc>
          <w:tcPr>
            <w:tcW w:w="491" w:type="pct"/>
            <w:tcBorders>
              <w:top w:val="nil"/>
              <w:left w:val="nil"/>
              <w:bottom w:val="nil"/>
              <w:right w:val="nil"/>
            </w:tcBorders>
            <w:shd w:val="clear" w:color="000000" w:fill="E6F2FF"/>
            <w:noWrap/>
            <w:vAlign w:val="bottom"/>
            <w:hideMark/>
          </w:tcPr>
          <w:p w14:paraId="77028B0D"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0.9</w:t>
            </w:r>
          </w:p>
        </w:tc>
        <w:tc>
          <w:tcPr>
            <w:tcW w:w="544" w:type="pct"/>
            <w:tcBorders>
              <w:top w:val="nil"/>
              <w:left w:val="nil"/>
              <w:bottom w:val="nil"/>
              <w:right w:val="nil"/>
            </w:tcBorders>
            <w:shd w:val="clear" w:color="000000" w:fill="E6F2FF"/>
            <w:noWrap/>
            <w:vAlign w:val="bottom"/>
            <w:hideMark/>
          </w:tcPr>
          <w:p w14:paraId="379D5980"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31.4</w:t>
            </w:r>
          </w:p>
        </w:tc>
      </w:tr>
      <w:tr w:rsidR="00F224A2" w:rsidRPr="00F224A2" w14:paraId="36287C8F" w14:textId="77777777" w:rsidTr="00F224A2">
        <w:trPr>
          <w:trHeight w:hRule="exact" w:val="225"/>
        </w:trPr>
        <w:tc>
          <w:tcPr>
            <w:tcW w:w="530" w:type="pct"/>
            <w:tcBorders>
              <w:top w:val="nil"/>
              <w:left w:val="nil"/>
              <w:bottom w:val="nil"/>
              <w:right w:val="nil"/>
            </w:tcBorders>
            <w:shd w:val="clear" w:color="000000" w:fill="FFFFFF"/>
            <w:noWrap/>
            <w:vAlign w:val="bottom"/>
            <w:hideMark/>
          </w:tcPr>
          <w:p w14:paraId="70BA0078" w14:textId="2CF0C792" w:rsidR="00F224A2" w:rsidRPr="00F224A2" w:rsidRDefault="00F224A2" w:rsidP="00F224A2">
            <w:pPr>
              <w:spacing w:before="0" w:after="0" w:line="240" w:lineRule="auto"/>
              <w:rPr>
                <w:rFonts w:ascii="Arial" w:hAnsi="Arial" w:cs="Arial"/>
                <w:color w:val="000000"/>
                <w:sz w:val="16"/>
                <w:szCs w:val="16"/>
              </w:rPr>
            </w:pPr>
            <w:r w:rsidRPr="00F224A2">
              <w:rPr>
                <w:rFonts w:ascii="Arial" w:hAnsi="Arial" w:cs="Arial"/>
                <w:color w:val="000000"/>
                <w:sz w:val="16"/>
                <w:szCs w:val="16"/>
              </w:rPr>
              <w:t>2026</w:t>
            </w:r>
            <w:r w:rsidR="001A623D">
              <w:rPr>
                <w:rFonts w:ascii="Arial" w:hAnsi="Arial" w:cs="Arial"/>
                <w:color w:val="000000"/>
                <w:sz w:val="16"/>
                <w:szCs w:val="16"/>
              </w:rPr>
              <w:noBreakHyphen/>
            </w:r>
            <w:r w:rsidRPr="00F224A2">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2AB0E505"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5.0</w:t>
            </w:r>
          </w:p>
        </w:tc>
        <w:tc>
          <w:tcPr>
            <w:tcW w:w="491" w:type="pct"/>
            <w:tcBorders>
              <w:top w:val="nil"/>
              <w:left w:val="nil"/>
              <w:bottom w:val="nil"/>
              <w:right w:val="nil"/>
            </w:tcBorders>
            <w:shd w:val="clear" w:color="000000" w:fill="FFFFFF"/>
            <w:noWrap/>
            <w:vAlign w:val="bottom"/>
            <w:hideMark/>
          </w:tcPr>
          <w:p w14:paraId="5F4EBA2B"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2.5</w:t>
            </w:r>
          </w:p>
        </w:tc>
        <w:tc>
          <w:tcPr>
            <w:tcW w:w="491" w:type="pct"/>
            <w:tcBorders>
              <w:top w:val="nil"/>
              <w:left w:val="nil"/>
              <w:bottom w:val="nil"/>
              <w:right w:val="nil"/>
            </w:tcBorders>
            <w:shd w:val="clear" w:color="000000" w:fill="FFFFFF"/>
            <w:noWrap/>
            <w:vAlign w:val="bottom"/>
            <w:hideMark/>
          </w:tcPr>
          <w:p w14:paraId="6A48FD27"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4.9</w:t>
            </w:r>
          </w:p>
        </w:tc>
        <w:tc>
          <w:tcPr>
            <w:tcW w:w="491" w:type="pct"/>
            <w:tcBorders>
              <w:top w:val="nil"/>
              <w:left w:val="nil"/>
              <w:bottom w:val="nil"/>
              <w:right w:val="nil"/>
            </w:tcBorders>
            <w:shd w:val="clear" w:color="000000" w:fill="FFFFFF"/>
            <w:noWrap/>
            <w:vAlign w:val="bottom"/>
            <w:hideMark/>
          </w:tcPr>
          <w:p w14:paraId="0D24B2D6"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1.9</w:t>
            </w:r>
          </w:p>
        </w:tc>
        <w:tc>
          <w:tcPr>
            <w:tcW w:w="491" w:type="pct"/>
            <w:tcBorders>
              <w:top w:val="nil"/>
              <w:left w:val="nil"/>
              <w:bottom w:val="nil"/>
              <w:right w:val="nil"/>
            </w:tcBorders>
            <w:shd w:val="clear" w:color="000000" w:fill="FFFFFF"/>
            <w:noWrap/>
            <w:vAlign w:val="bottom"/>
            <w:hideMark/>
          </w:tcPr>
          <w:p w14:paraId="53ED8446"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0.7</w:t>
            </w:r>
          </w:p>
        </w:tc>
        <w:tc>
          <w:tcPr>
            <w:tcW w:w="491" w:type="pct"/>
            <w:tcBorders>
              <w:top w:val="nil"/>
              <w:left w:val="nil"/>
              <w:bottom w:val="nil"/>
              <w:right w:val="nil"/>
            </w:tcBorders>
            <w:shd w:val="clear" w:color="000000" w:fill="FFFFFF"/>
            <w:noWrap/>
            <w:vAlign w:val="bottom"/>
            <w:hideMark/>
          </w:tcPr>
          <w:p w14:paraId="59F844AC"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0.1</w:t>
            </w:r>
          </w:p>
        </w:tc>
        <w:tc>
          <w:tcPr>
            <w:tcW w:w="491" w:type="pct"/>
            <w:tcBorders>
              <w:top w:val="nil"/>
              <w:left w:val="nil"/>
              <w:bottom w:val="nil"/>
              <w:right w:val="nil"/>
            </w:tcBorders>
            <w:shd w:val="clear" w:color="000000" w:fill="FFFFFF"/>
            <w:noWrap/>
            <w:vAlign w:val="bottom"/>
            <w:hideMark/>
          </w:tcPr>
          <w:p w14:paraId="246F731F"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0.1</w:t>
            </w:r>
          </w:p>
        </w:tc>
        <w:tc>
          <w:tcPr>
            <w:tcW w:w="491" w:type="pct"/>
            <w:tcBorders>
              <w:top w:val="nil"/>
              <w:left w:val="nil"/>
              <w:bottom w:val="nil"/>
              <w:right w:val="nil"/>
            </w:tcBorders>
            <w:shd w:val="clear" w:color="000000" w:fill="FFFFFF"/>
            <w:noWrap/>
            <w:vAlign w:val="bottom"/>
            <w:hideMark/>
          </w:tcPr>
          <w:p w14:paraId="62A030AB"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0.5</w:t>
            </w:r>
          </w:p>
        </w:tc>
        <w:tc>
          <w:tcPr>
            <w:tcW w:w="544" w:type="pct"/>
            <w:tcBorders>
              <w:top w:val="nil"/>
              <w:left w:val="nil"/>
              <w:bottom w:val="nil"/>
              <w:right w:val="nil"/>
            </w:tcBorders>
            <w:shd w:val="clear" w:color="000000" w:fill="FFFFFF"/>
            <w:noWrap/>
            <w:vAlign w:val="bottom"/>
            <w:hideMark/>
          </w:tcPr>
          <w:p w14:paraId="36780A1B" w14:textId="77777777" w:rsidR="00F224A2" w:rsidRPr="00F224A2" w:rsidRDefault="00F224A2" w:rsidP="00F224A2">
            <w:pPr>
              <w:spacing w:before="0" w:after="0" w:line="240" w:lineRule="auto"/>
              <w:jc w:val="right"/>
              <w:rPr>
                <w:rFonts w:ascii="Arial" w:hAnsi="Arial" w:cs="Arial"/>
                <w:color w:val="000000"/>
                <w:sz w:val="16"/>
                <w:szCs w:val="16"/>
              </w:rPr>
            </w:pPr>
            <w:r w:rsidRPr="00F224A2">
              <w:rPr>
                <w:rFonts w:ascii="Arial" w:hAnsi="Arial" w:cs="Arial"/>
                <w:color w:val="000000"/>
                <w:sz w:val="16"/>
                <w:szCs w:val="16"/>
              </w:rPr>
              <w:t>15.7</w:t>
            </w:r>
          </w:p>
        </w:tc>
      </w:tr>
      <w:tr w:rsidR="00F224A2" w:rsidRPr="00F224A2" w14:paraId="12415D77" w14:textId="77777777" w:rsidTr="00F224A2">
        <w:trPr>
          <w:trHeight w:hRule="exact" w:val="225"/>
        </w:trPr>
        <w:tc>
          <w:tcPr>
            <w:tcW w:w="530" w:type="pct"/>
            <w:tcBorders>
              <w:top w:val="nil"/>
              <w:left w:val="nil"/>
              <w:bottom w:val="nil"/>
              <w:right w:val="nil"/>
            </w:tcBorders>
            <w:shd w:val="clear" w:color="000000" w:fill="FFFFFF"/>
            <w:noWrap/>
            <w:vAlign w:val="bottom"/>
            <w:hideMark/>
          </w:tcPr>
          <w:p w14:paraId="4A3F501E" w14:textId="2400532B" w:rsidR="00F224A2" w:rsidRPr="00F224A2" w:rsidRDefault="00F224A2" w:rsidP="00F224A2">
            <w:pPr>
              <w:spacing w:before="0" w:after="0" w:line="240" w:lineRule="auto"/>
              <w:rPr>
                <w:rFonts w:ascii="Arial" w:hAnsi="Arial" w:cs="Arial"/>
                <w:color w:val="000000"/>
                <w:sz w:val="16"/>
                <w:szCs w:val="16"/>
              </w:rPr>
            </w:pPr>
            <w:r w:rsidRPr="00F224A2">
              <w:rPr>
                <w:rFonts w:ascii="Arial" w:hAnsi="Arial" w:cs="Arial"/>
                <w:color w:val="000000"/>
                <w:sz w:val="16"/>
                <w:szCs w:val="16"/>
              </w:rPr>
              <w:t>2027</w:t>
            </w:r>
            <w:r w:rsidR="001A623D">
              <w:rPr>
                <w:rFonts w:ascii="Arial" w:hAnsi="Arial" w:cs="Arial"/>
                <w:color w:val="000000"/>
                <w:sz w:val="16"/>
                <w:szCs w:val="16"/>
              </w:rPr>
              <w:noBreakHyphen/>
            </w:r>
            <w:r w:rsidRPr="00F224A2">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79F16463" w14:textId="3CA2AC5A" w:rsidR="00F224A2" w:rsidRPr="00F224A2" w:rsidRDefault="001A623D" w:rsidP="00F224A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CA533D5" w14:textId="62404510" w:rsidR="00F224A2" w:rsidRPr="00F224A2" w:rsidRDefault="001A623D" w:rsidP="00F224A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8C2549D" w14:textId="4AB7EB8E" w:rsidR="00F224A2" w:rsidRPr="00F224A2" w:rsidRDefault="001A623D" w:rsidP="00F224A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34C388" w14:textId="522F8629" w:rsidR="00F224A2" w:rsidRPr="00F224A2" w:rsidRDefault="001A623D" w:rsidP="00F224A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3E1098" w14:textId="5CD019A3" w:rsidR="00F224A2" w:rsidRPr="00F224A2" w:rsidRDefault="001A623D" w:rsidP="00F224A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10F8F67" w14:textId="29BFCDF7" w:rsidR="00F224A2" w:rsidRPr="00F224A2" w:rsidRDefault="001A623D" w:rsidP="00F224A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CFD49BE" w14:textId="362D45AA" w:rsidR="00F224A2" w:rsidRPr="00F224A2" w:rsidRDefault="001A623D" w:rsidP="00F224A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02EA5E" w14:textId="155D3B9B" w:rsidR="00F224A2" w:rsidRPr="00F224A2" w:rsidRDefault="001A623D" w:rsidP="00F224A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6E60B04" w14:textId="6F0E1253" w:rsidR="00F224A2" w:rsidRPr="00F224A2" w:rsidRDefault="001A623D" w:rsidP="00F224A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224A2" w:rsidRPr="00F224A2" w14:paraId="4752BDDD" w14:textId="77777777" w:rsidTr="00F224A2">
        <w:trPr>
          <w:trHeight w:hRule="exact" w:val="225"/>
        </w:trPr>
        <w:tc>
          <w:tcPr>
            <w:tcW w:w="530" w:type="pct"/>
            <w:tcBorders>
              <w:top w:val="nil"/>
              <w:left w:val="nil"/>
              <w:bottom w:val="nil"/>
              <w:right w:val="nil"/>
            </w:tcBorders>
            <w:shd w:val="clear" w:color="000000" w:fill="FFFFFF"/>
            <w:noWrap/>
            <w:vAlign w:val="bottom"/>
            <w:hideMark/>
          </w:tcPr>
          <w:p w14:paraId="70AB5CDE" w14:textId="3D84E46C" w:rsidR="00F224A2" w:rsidRPr="00F224A2" w:rsidRDefault="00F224A2" w:rsidP="00F224A2">
            <w:pPr>
              <w:spacing w:before="0" w:after="0" w:line="240" w:lineRule="auto"/>
              <w:rPr>
                <w:rFonts w:ascii="Arial" w:hAnsi="Arial" w:cs="Arial"/>
                <w:color w:val="000000"/>
                <w:sz w:val="16"/>
                <w:szCs w:val="16"/>
              </w:rPr>
            </w:pPr>
            <w:r w:rsidRPr="00F224A2">
              <w:rPr>
                <w:rFonts w:ascii="Arial" w:hAnsi="Arial" w:cs="Arial"/>
                <w:color w:val="000000"/>
                <w:sz w:val="16"/>
                <w:szCs w:val="16"/>
              </w:rPr>
              <w:t>2028</w:t>
            </w:r>
            <w:r w:rsidR="001A623D">
              <w:rPr>
                <w:rFonts w:ascii="Arial" w:hAnsi="Arial" w:cs="Arial"/>
                <w:color w:val="000000"/>
                <w:sz w:val="16"/>
                <w:szCs w:val="16"/>
              </w:rPr>
              <w:noBreakHyphen/>
            </w:r>
            <w:r w:rsidRPr="00F224A2">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7916AB27" w14:textId="4B65FF03" w:rsidR="00F224A2" w:rsidRPr="00F224A2" w:rsidRDefault="001A623D" w:rsidP="00F224A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5B0F6C5" w14:textId="291E3536" w:rsidR="00F224A2" w:rsidRPr="00F224A2" w:rsidRDefault="001A623D" w:rsidP="00F224A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0F7CA4C" w14:textId="2E8F21B8" w:rsidR="00F224A2" w:rsidRPr="00F224A2" w:rsidRDefault="001A623D" w:rsidP="00F224A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D187A48" w14:textId="514E93BD" w:rsidR="00F224A2" w:rsidRPr="00F224A2" w:rsidRDefault="001A623D" w:rsidP="00F224A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F181099" w14:textId="1B318E8C" w:rsidR="00F224A2" w:rsidRPr="00F224A2" w:rsidRDefault="001A623D" w:rsidP="00F224A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9417B66" w14:textId="588C418B" w:rsidR="00F224A2" w:rsidRPr="00F224A2" w:rsidRDefault="001A623D" w:rsidP="00F224A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027CC46" w14:textId="067F9CD7" w:rsidR="00F224A2" w:rsidRPr="00F224A2" w:rsidRDefault="001A623D" w:rsidP="00F224A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1D47991" w14:textId="5C01464A" w:rsidR="00F224A2" w:rsidRPr="00F224A2" w:rsidRDefault="001A623D" w:rsidP="00F224A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6F4864DF" w14:textId="67F7D313" w:rsidR="00F224A2" w:rsidRPr="00F224A2" w:rsidRDefault="001A623D" w:rsidP="00F224A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224A2" w:rsidRPr="00F224A2" w14:paraId="448B3C98" w14:textId="77777777" w:rsidTr="00F224A2">
        <w:trPr>
          <w:trHeight w:hRule="exact" w:val="225"/>
        </w:trPr>
        <w:tc>
          <w:tcPr>
            <w:tcW w:w="530" w:type="pct"/>
            <w:tcBorders>
              <w:top w:val="nil"/>
              <w:left w:val="nil"/>
              <w:bottom w:val="single" w:sz="4" w:space="0" w:color="293F5B"/>
              <w:right w:val="nil"/>
            </w:tcBorders>
            <w:shd w:val="clear" w:color="000000" w:fill="FFFFFF"/>
            <w:noWrap/>
            <w:vAlign w:val="bottom"/>
            <w:hideMark/>
          </w:tcPr>
          <w:p w14:paraId="4C4AB50E" w14:textId="77777777" w:rsidR="00F224A2" w:rsidRPr="00F224A2" w:rsidRDefault="00F224A2" w:rsidP="00F224A2">
            <w:pPr>
              <w:spacing w:before="0" w:after="0" w:line="240" w:lineRule="auto"/>
              <w:rPr>
                <w:rFonts w:ascii="Arial" w:hAnsi="Arial" w:cs="Arial"/>
                <w:b/>
                <w:bCs/>
                <w:color w:val="000000"/>
                <w:sz w:val="16"/>
                <w:szCs w:val="16"/>
              </w:rPr>
            </w:pPr>
            <w:r w:rsidRPr="00F224A2">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6910B7E5" w14:textId="77777777" w:rsidR="00F224A2" w:rsidRPr="00F224A2" w:rsidRDefault="00F224A2" w:rsidP="00F224A2">
            <w:pPr>
              <w:spacing w:before="0" w:after="0" w:line="240" w:lineRule="auto"/>
              <w:jc w:val="right"/>
              <w:rPr>
                <w:rFonts w:ascii="Arial" w:hAnsi="Arial" w:cs="Arial"/>
                <w:b/>
                <w:bCs/>
                <w:color w:val="000000"/>
                <w:sz w:val="16"/>
                <w:szCs w:val="16"/>
              </w:rPr>
            </w:pPr>
            <w:r w:rsidRPr="00F224A2">
              <w:rPr>
                <w:rFonts w:ascii="Arial" w:hAnsi="Arial" w:cs="Arial"/>
                <w:b/>
                <w:bCs/>
                <w:color w:val="000000"/>
                <w:sz w:val="16"/>
                <w:szCs w:val="16"/>
              </w:rPr>
              <w:t>29.9</w:t>
            </w:r>
          </w:p>
        </w:tc>
        <w:tc>
          <w:tcPr>
            <w:tcW w:w="491" w:type="pct"/>
            <w:tcBorders>
              <w:top w:val="nil"/>
              <w:left w:val="nil"/>
              <w:bottom w:val="single" w:sz="4" w:space="0" w:color="293F5B"/>
              <w:right w:val="nil"/>
            </w:tcBorders>
            <w:shd w:val="clear" w:color="000000" w:fill="FFFFFF"/>
            <w:noWrap/>
            <w:vAlign w:val="bottom"/>
            <w:hideMark/>
          </w:tcPr>
          <w:p w14:paraId="416BB5EA" w14:textId="77777777" w:rsidR="00F224A2" w:rsidRPr="00F224A2" w:rsidRDefault="00F224A2" w:rsidP="00F224A2">
            <w:pPr>
              <w:spacing w:before="0" w:after="0" w:line="240" w:lineRule="auto"/>
              <w:jc w:val="right"/>
              <w:rPr>
                <w:rFonts w:ascii="Arial" w:hAnsi="Arial" w:cs="Arial"/>
                <w:b/>
                <w:bCs/>
                <w:color w:val="000000"/>
                <w:sz w:val="16"/>
                <w:szCs w:val="16"/>
              </w:rPr>
            </w:pPr>
            <w:r w:rsidRPr="00F224A2">
              <w:rPr>
                <w:rFonts w:ascii="Arial" w:hAnsi="Arial" w:cs="Arial"/>
                <w:b/>
                <w:bCs/>
                <w:color w:val="000000"/>
                <w:sz w:val="16"/>
                <w:szCs w:val="16"/>
              </w:rPr>
              <w:t>15.2</w:t>
            </w:r>
          </w:p>
        </w:tc>
        <w:tc>
          <w:tcPr>
            <w:tcW w:w="491" w:type="pct"/>
            <w:tcBorders>
              <w:top w:val="nil"/>
              <w:left w:val="nil"/>
              <w:bottom w:val="single" w:sz="4" w:space="0" w:color="293F5B"/>
              <w:right w:val="nil"/>
            </w:tcBorders>
            <w:shd w:val="clear" w:color="000000" w:fill="FFFFFF"/>
            <w:noWrap/>
            <w:vAlign w:val="bottom"/>
            <w:hideMark/>
          </w:tcPr>
          <w:p w14:paraId="5C2EB729" w14:textId="77777777" w:rsidR="00F224A2" w:rsidRPr="00F224A2" w:rsidRDefault="00F224A2" w:rsidP="00F224A2">
            <w:pPr>
              <w:spacing w:before="0" w:after="0" w:line="240" w:lineRule="auto"/>
              <w:jc w:val="right"/>
              <w:rPr>
                <w:rFonts w:ascii="Arial" w:hAnsi="Arial" w:cs="Arial"/>
                <w:b/>
                <w:bCs/>
                <w:color w:val="000000"/>
                <w:sz w:val="16"/>
                <w:szCs w:val="16"/>
              </w:rPr>
            </w:pPr>
            <w:r w:rsidRPr="00F224A2">
              <w:rPr>
                <w:rFonts w:ascii="Arial" w:hAnsi="Arial" w:cs="Arial"/>
                <w:b/>
                <w:bCs/>
                <w:color w:val="000000"/>
                <w:sz w:val="16"/>
                <w:szCs w:val="16"/>
              </w:rPr>
              <w:t>29.5</w:t>
            </w:r>
          </w:p>
        </w:tc>
        <w:tc>
          <w:tcPr>
            <w:tcW w:w="491" w:type="pct"/>
            <w:tcBorders>
              <w:top w:val="nil"/>
              <w:left w:val="nil"/>
              <w:bottom w:val="single" w:sz="4" w:space="0" w:color="293F5B"/>
              <w:right w:val="nil"/>
            </w:tcBorders>
            <w:shd w:val="clear" w:color="000000" w:fill="FFFFFF"/>
            <w:noWrap/>
            <w:vAlign w:val="bottom"/>
            <w:hideMark/>
          </w:tcPr>
          <w:p w14:paraId="073581FB" w14:textId="77777777" w:rsidR="00F224A2" w:rsidRPr="00F224A2" w:rsidRDefault="00F224A2" w:rsidP="00F224A2">
            <w:pPr>
              <w:spacing w:before="0" w:after="0" w:line="240" w:lineRule="auto"/>
              <w:jc w:val="right"/>
              <w:rPr>
                <w:rFonts w:ascii="Arial" w:hAnsi="Arial" w:cs="Arial"/>
                <w:b/>
                <w:bCs/>
                <w:color w:val="000000"/>
                <w:sz w:val="16"/>
                <w:szCs w:val="16"/>
              </w:rPr>
            </w:pPr>
            <w:r w:rsidRPr="00F224A2">
              <w:rPr>
                <w:rFonts w:ascii="Arial" w:hAnsi="Arial" w:cs="Arial"/>
                <w:b/>
                <w:bCs/>
                <w:color w:val="000000"/>
                <w:sz w:val="16"/>
                <w:szCs w:val="16"/>
              </w:rPr>
              <w:t>11.3</w:t>
            </w:r>
          </w:p>
        </w:tc>
        <w:tc>
          <w:tcPr>
            <w:tcW w:w="491" w:type="pct"/>
            <w:tcBorders>
              <w:top w:val="nil"/>
              <w:left w:val="nil"/>
              <w:bottom w:val="single" w:sz="4" w:space="0" w:color="293F5B"/>
              <w:right w:val="nil"/>
            </w:tcBorders>
            <w:shd w:val="clear" w:color="000000" w:fill="FFFFFF"/>
            <w:noWrap/>
            <w:vAlign w:val="bottom"/>
            <w:hideMark/>
          </w:tcPr>
          <w:p w14:paraId="2AC824BF" w14:textId="77777777" w:rsidR="00F224A2" w:rsidRPr="00F224A2" w:rsidRDefault="00F224A2" w:rsidP="00F224A2">
            <w:pPr>
              <w:spacing w:before="0" w:after="0" w:line="240" w:lineRule="auto"/>
              <w:jc w:val="right"/>
              <w:rPr>
                <w:rFonts w:ascii="Arial" w:hAnsi="Arial" w:cs="Arial"/>
                <w:b/>
                <w:bCs/>
                <w:color w:val="000000"/>
                <w:sz w:val="16"/>
                <w:szCs w:val="16"/>
              </w:rPr>
            </w:pPr>
            <w:r w:rsidRPr="00F224A2">
              <w:rPr>
                <w:rFonts w:ascii="Arial" w:hAnsi="Arial" w:cs="Arial"/>
                <w:b/>
                <w:bCs/>
                <w:color w:val="000000"/>
                <w:sz w:val="16"/>
                <w:szCs w:val="16"/>
              </w:rPr>
              <w:t>4.2</w:t>
            </w:r>
          </w:p>
        </w:tc>
        <w:tc>
          <w:tcPr>
            <w:tcW w:w="491" w:type="pct"/>
            <w:tcBorders>
              <w:top w:val="nil"/>
              <w:left w:val="nil"/>
              <w:bottom w:val="single" w:sz="4" w:space="0" w:color="293F5B"/>
              <w:right w:val="nil"/>
            </w:tcBorders>
            <w:shd w:val="clear" w:color="000000" w:fill="FFFFFF"/>
            <w:noWrap/>
            <w:vAlign w:val="bottom"/>
            <w:hideMark/>
          </w:tcPr>
          <w:p w14:paraId="5B366D74" w14:textId="77777777" w:rsidR="00F224A2" w:rsidRPr="00F224A2" w:rsidRDefault="00F224A2" w:rsidP="00F224A2">
            <w:pPr>
              <w:spacing w:before="0" w:after="0" w:line="240" w:lineRule="auto"/>
              <w:jc w:val="right"/>
              <w:rPr>
                <w:rFonts w:ascii="Arial" w:hAnsi="Arial" w:cs="Arial"/>
                <w:b/>
                <w:bCs/>
                <w:color w:val="000000"/>
                <w:sz w:val="16"/>
                <w:szCs w:val="16"/>
              </w:rPr>
            </w:pPr>
            <w:r w:rsidRPr="00F224A2">
              <w:rPr>
                <w:rFonts w:ascii="Arial" w:hAnsi="Arial" w:cs="Arial"/>
                <w:b/>
                <w:bCs/>
                <w:color w:val="000000"/>
                <w:sz w:val="16"/>
                <w:szCs w:val="16"/>
              </w:rPr>
              <w:t>0.9</w:t>
            </w:r>
          </w:p>
        </w:tc>
        <w:tc>
          <w:tcPr>
            <w:tcW w:w="491" w:type="pct"/>
            <w:tcBorders>
              <w:top w:val="nil"/>
              <w:left w:val="nil"/>
              <w:bottom w:val="single" w:sz="4" w:space="0" w:color="293F5B"/>
              <w:right w:val="nil"/>
            </w:tcBorders>
            <w:shd w:val="clear" w:color="000000" w:fill="FFFFFF"/>
            <w:noWrap/>
            <w:vAlign w:val="bottom"/>
            <w:hideMark/>
          </w:tcPr>
          <w:p w14:paraId="5211F293" w14:textId="77777777" w:rsidR="00F224A2" w:rsidRPr="00F224A2" w:rsidRDefault="00F224A2" w:rsidP="00F224A2">
            <w:pPr>
              <w:spacing w:before="0" w:after="0" w:line="240" w:lineRule="auto"/>
              <w:jc w:val="right"/>
              <w:rPr>
                <w:rFonts w:ascii="Arial" w:hAnsi="Arial" w:cs="Arial"/>
                <w:b/>
                <w:bCs/>
                <w:color w:val="000000"/>
                <w:sz w:val="16"/>
                <w:szCs w:val="16"/>
              </w:rPr>
            </w:pPr>
            <w:r w:rsidRPr="00F224A2">
              <w:rPr>
                <w:rFonts w:ascii="Arial" w:hAnsi="Arial" w:cs="Arial"/>
                <w:b/>
                <w:bCs/>
                <w:color w:val="000000"/>
                <w:sz w:val="16"/>
                <w:szCs w:val="16"/>
              </w:rPr>
              <w:t>0.5</w:t>
            </w:r>
          </w:p>
        </w:tc>
        <w:tc>
          <w:tcPr>
            <w:tcW w:w="491" w:type="pct"/>
            <w:tcBorders>
              <w:top w:val="nil"/>
              <w:left w:val="nil"/>
              <w:bottom w:val="single" w:sz="4" w:space="0" w:color="293F5B"/>
              <w:right w:val="nil"/>
            </w:tcBorders>
            <w:shd w:val="clear" w:color="000000" w:fill="FFFFFF"/>
            <w:noWrap/>
            <w:vAlign w:val="bottom"/>
            <w:hideMark/>
          </w:tcPr>
          <w:p w14:paraId="1593DFC6" w14:textId="77777777" w:rsidR="00F224A2" w:rsidRPr="00F224A2" w:rsidRDefault="00F224A2" w:rsidP="00F224A2">
            <w:pPr>
              <w:spacing w:before="0" w:after="0" w:line="240" w:lineRule="auto"/>
              <w:jc w:val="right"/>
              <w:rPr>
                <w:rFonts w:ascii="Arial" w:hAnsi="Arial" w:cs="Arial"/>
                <w:b/>
                <w:bCs/>
                <w:color w:val="000000"/>
                <w:sz w:val="16"/>
                <w:szCs w:val="16"/>
              </w:rPr>
            </w:pPr>
            <w:r w:rsidRPr="00F224A2">
              <w:rPr>
                <w:rFonts w:ascii="Arial" w:hAnsi="Arial" w:cs="Arial"/>
                <w:b/>
                <w:bCs/>
                <w:color w:val="000000"/>
                <w:sz w:val="16"/>
                <w:szCs w:val="16"/>
              </w:rPr>
              <w:t>2.7</w:t>
            </w:r>
          </w:p>
        </w:tc>
        <w:tc>
          <w:tcPr>
            <w:tcW w:w="544" w:type="pct"/>
            <w:tcBorders>
              <w:top w:val="nil"/>
              <w:left w:val="nil"/>
              <w:bottom w:val="single" w:sz="4" w:space="0" w:color="293F5B"/>
              <w:right w:val="nil"/>
            </w:tcBorders>
            <w:shd w:val="clear" w:color="000000" w:fill="FFFFFF"/>
            <w:noWrap/>
            <w:vAlign w:val="bottom"/>
            <w:hideMark/>
          </w:tcPr>
          <w:p w14:paraId="64FC77C2" w14:textId="77777777" w:rsidR="00F224A2" w:rsidRPr="00F224A2" w:rsidRDefault="00F224A2" w:rsidP="00F224A2">
            <w:pPr>
              <w:spacing w:before="0" w:after="0" w:line="240" w:lineRule="auto"/>
              <w:jc w:val="right"/>
              <w:rPr>
                <w:rFonts w:ascii="Arial" w:hAnsi="Arial" w:cs="Arial"/>
                <w:b/>
                <w:bCs/>
                <w:color w:val="000000"/>
                <w:sz w:val="16"/>
                <w:szCs w:val="16"/>
              </w:rPr>
            </w:pPr>
            <w:r w:rsidRPr="00F224A2">
              <w:rPr>
                <w:rFonts w:ascii="Arial" w:hAnsi="Arial" w:cs="Arial"/>
                <w:b/>
                <w:bCs/>
                <w:color w:val="000000"/>
                <w:sz w:val="16"/>
                <w:szCs w:val="16"/>
              </w:rPr>
              <w:t>94.2</w:t>
            </w:r>
          </w:p>
        </w:tc>
      </w:tr>
    </w:tbl>
    <w:p w14:paraId="398CD8C7" w14:textId="61F74FB9" w:rsidR="00C9463A" w:rsidRPr="00F224A2" w:rsidRDefault="00C9463A" w:rsidP="002D0092">
      <w:r w:rsidRPr="00F224A2">
        <w:t xml:space="preserve">The </w:t>
      </w:r>
      <w:r w:rsidR="00F224A2" w:rsidRPr="00F224A2">
        <w:t>A</w:t>
      </w:r>
      <w:r w:rsidRPr="00F224A2">
        <w:t>ustralian</w:t>
      </w:r>
      <w:r w:rsidR="009A766C">
        <w:t> </w:t>
      </w:r>
      <w:r w:rsidRPr="00F224A2">
        <w:t>Government is providing funding to support disadvantaged independent schools as they transition to new funding arrangements.</w:t>
      </w:r>
    </w:p>
    <w:p w14:paraId="29A2E2B1" w14:textId="77777777" w:rsidR="00CC24B2" w:rsidRDefault="00CC24B2">
      <w:pPr>
        <w:spacing w:before="0" w:after="160" w:line="259" w:lineRule="auto"/>
        <w:rPr>
          <w:rFonts w:ascii="Arial Bold" w:hAnsi="Arial Bold"/>
          <w:b/>
          <w:sz w:val="20"/>
        </w:rPr>
      </w:pPr>
      <w:r>
        <w:br w:type="page"/>
      </w:r>
    </w:p>
    <w:p w14:paraId="1DB6FD7F" w14:textId="00327BFD" w:rsidR="000E0E08" w:rsidRDefault="00C9463A" w:rsidP="005948C7">
      <w:pPr>
        <w:pStyle w:val="TableHeadingcontinued"/>
        <w:rPr>
          <w:rFonts w:asciiTheme="minorHAnsi" w:eastAsiaTheme="minorHAnsi" w:hAnsiTheme="minorHAnsi" w:cstheme="minorBidi"/>
          <w:sz w:val="22"/>
          <w:szCs w:val="22"/>
          <w:lang w:eastAsia="en-US"/>
        </w:rPr>
      </w:pPr>
      <w:r w:rsidRPr="00AC3E15">
        <w:lastRenderedPageBreak/>
        <w:t>National Student Wellbeing Program</w:t>
      </w:r>
      <w:r w:rsidRPr="00AC3E15">
        <w:rPr>
          <w:vertAlign w:val="superscript"/>
        </w:rPr>
        <w:t>(a)</w:t>
      </w:r>
      <w:bookmarkStart w:id="6" w:name="_1803901902"/>
      <w:bookmarkEnd w:id="6"/>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0E0E08" w:rsidRPr="000E0E08" w14:paraId="4C711FE1" w14:textId="77777777" w:rsidTr="000E0E08">
        <w:trPr>
          <w:trHeight w:hRule="exact" w:val="226"/>
        </w:trPr>
        <w:tc>
          <w:tcPr>
            <w:tcW w:w="530" w:type="pct"/>
            <w:tcBorders>
              <w:top w:val="single" w:sz="4" w:space="0" w:color="293F5B"/>
              <w:left w:val="nil"/>
              <w:bottom w:val="nil"/>
              <w:right w:val="nil"/>
            </w:tcBorders>
            <w:shd w:val="clear" w:color="000000" w:fill="FFFFFF"/>
            <w:noWrap/>
            <w:vAlign w:val="bottom"/>
            <w:hideMark/>
          </w:tcPr>
          <w:p w14:paraId="24AE7D49" w14:textId="0B177382" w:rsidR="000E0E08" w:rsidRPr="000E0E08" w:rsidRDefault="000E0E08" w:rsidP="000E0E08">
            <w:pPr>
              <w:spacing w:before="0" w:after="0" w:line="240" w:lineRule="auto"/>
              <w:rPr>
                <w:rFonts w:ascii="Arial" w:hAnsi="Arial" w:cs="Arial"/>
                <w:color w:val="000000"/>
                <w:sz w:val="16"/>
                <w:szCs w:val="16"/>
              </w:rPr>
            </w:pPr>
            <w:r w:rsidRPr="000E0E08">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55092233"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5A71DFB5"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5DA01325"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610B5DF6"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0C209950"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59A6379A"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58AFE8DC"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6F85188F"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600C2194"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Total</w:t>
            </w:r>
          </w:p>
        </w:tc>
      </w:tr>
      <w:tr w:rsidR="000E0E08" w:rsidRPr="000E0E08" w14:paraId="5FAEEE3D" w14:textId="77777777" w:rsidTr="000E0E08">
        <w:trPr>
          <w:trHeight w:hRule="exact" w:val="226"/>
        </w:trPr>
        <w:tc>
          <w:tcPr>
            <w:tcW w:w="530" w:type="pct"/>
            <w:tcBorders>
              <w:top w:val="nil"/>
              <w:left w:val="nil"/>
              <w:bottom w:val="nil"/>
              <w:right w:val="nil"/>
            </w:tcBorders>
            <w:shd w:val="clear" w:color="auto" w:fill="auto"/>
            <w:noWrap/>
            <w:vAlign w:val="bottom"/>
            <w:hideMark/>
          </w:tcPr>
          <w:p w14:paraId="2AE0D0E8" w14:textId="4E5349C4" w:rsidR="000E0E08" w:rsidRPr="000E0E08" w:rsidRDefault="000E0E08" w:rsidP="000E0E08">
            <w:pPr>
              <w:spacing w:before="0" w:after="0" w:line="240" w:lineRule="auto"/>
              <w:rPr>
                <w:rFonts w:ascii="Arial" w:hAnsi="Arial" w:cs="Arial"/>
                <w:color w:val="000000"/>
                <w:sz w:val="16"/>
                <w:szCs w:val="16"/>
              </w:rPr>
            </w:pPr>
            <w:r w:rsidRPr="000E0E08">
              <w:rPr>
                <w:rFonts w:ascii="Arial" w:hAnsi="Arial" w:cs="Arial"/>
                <w:color w:val="000000"/>
                <w:sz w:val="16"/>
                <w:szCs w:val="16"/>
              </w:rPr>
              <w:t>2024</w:t>
            </w:r>
            <w:r w:rsidR="001A623D">
              <w:rPr>
                <w:rFonts w:ascii="Arial" w:hAnsi="Arial" w:cs="Arial"/>
                <w:color w:val="000000"/>
                <w:sz w:val="16"/>
                <w:szCs w:val="16"/>
              </w:rPr>
              <w:noBreakHyphen/>
            </w:r>
            <w:r w:rsidRPr="000E0E08">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0DBB29C7"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11.3</w:t>
            </w:r>
          </w:p>
        </w:tc>
        <w:tc>
          <w:tcPr>
            <w:tcW w:w="491" w:type="pct"/>
            <w:tcBorders>
              <w:top w:val="single" w:sz="4" w:space="0" w:color="293F5B"/>
              <w:left w:val="nil"/>
              <w:bottom w:val="nil"/>
              <w:right w:val="nil"/>
            </w:tcBorders>
            <w:shd w:val="clear" w:color="000000" w:fill="FFFFFF"/>
            <w:noWrap/>
            <w:vAlign w:val="bottom"/>
            <w:hideMark/>
          </w:tcPr>
          <w:p w14:paraId="603E746F"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12.8</w:t>
            </w:r>
          </w:p>
        </w:tc>
        <w:tc>
          <w:tcPr>
            <w:tcW w:w="491" w:type="pct"/>
            <w:tcBorders>
              <w:top w:val="single" w:sz="4" w:space="0" w:color="293F5B"/>
              <w:left w:val="nil"/>
              <w:bottom w:val="nil"/>
              <w:right w:val="nil"/>
            </w:tcBorders>
            <w:shd w:val="clear" w:color="000000" w:fill="FFFFFF"/>
            <w:noWrap/>
            <w:vAlign w:val="bottom"/>
            <w:hideMark/>
          </w:tcPr>
          <w:p w14:paraId="5705A88E"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18.4</w:t>
            </w:r>
          </w:p>
        </w:tc>
        <w:tc>
          <w:tcPr>
            <w:tcW w:w="491" w:type="pct"/>
            <w:tcBorders>
              <w:top w:val="single" w:sz="4" w:space="0" w:color="293F5B"/>
              <w:left w:val="nil"/>
              <w:bottom w:val="nil"/>
              <w:right w:val="nil"/>
            </w:tcBorders>
            <w:shd w:val="clear" w:color="000000" w:fill="FFFFFF"/>
            <w:noWrap/>
            <w:vAlign w:val="bottom"/>
            <w:hideMark/>
          </w:tcPr>
          <w:p w14:paraId="0F202E73"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7.7</w:t>
            </w:r>
          </w:p>
        </w:tc>
        <w:tc>
          <w:tcPr>
            <w:tcW w:w="491" w:type="pct"/>
            <w:tcBorders>
              <w:top w:val="single" w:sz="4" w:space="0" w:color="293F5B"/>
              <w:left w:val="nil"/>
              <w:bottom w:val="nil"/>
              <w:right w:val="nil"/>
            </w:tcBorders>
            <w:shd w:val="clear" w:color="000000" w:fill="FFFFFF"/>
            <w:noWrap/>
            <w:vAlign w:val="bottom"/>
            <w:hideMark/>
          </w:tcPr>
          <w:p w14:paraId="60A2A39A"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7.6</w:t>
            </w:r>
          </w:p>
        </w:tc>
        <w:tc>
          <w:tcPr>
            <w:tcW w:w="491" w:type="pct"/>
            <w:tcBorders>
              <w:top w:val="single" w:sz="4" w:space="0" w:color="293F5B"/>
              <w:left w:val="nil"/>
              <w:bottom w:val="nil"/>
              <w:right w:val="nil"/>
            </w:tcBorders>
            <w:shd w:val="clear" w:color="000000" w:fill="FFFFFF"/>
            <w:noWrap/>
            <w:vAlign w:val="bottom"/>
            <w:hideMark/>
          </w:tcPr>
          <w:p w14:paraId="5A6B4321"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2.2</w:t>
            </w:r>
          </w:p>
        </w:tc>
        <w:tc>
          <w:tcPr>
            <w:tcW w:w="491" w:type="pct"/>
            <w:tcBorders>
              <w:top w:val="single" w:sz="4" w:space="0" w:color="293F5B"/>
              <w:left w:val="nil"/>
              <w:bottom w:val="nil"/>
              <w:right w:val="nil"/>
            </w:tcBorders>
            <w:shd w:val="clear" w:color="000000" w:fill="FFFFFF"/>
            <w:noWrap/>
            <w:vAlign w:val="bottom"/>
            <w:hideMark/>
          </w:tcPr>
          <w:p w14:paraId="5FFB3050"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1.0</w:t>
            </w:r>
          </w:p>
        </w:tc>
        <w:tc>
          <w:tcPr>
            <w:tcW w:w="491" w:type="pct"/>
            <w:tcBorders>
              <w:top w:val="single" w:sz="4" w:space="0" w:color="293F5B"/>
              <w:left w:val="nil"/>
              <w:bottom w:val="nil"/>
              <w:right w:val="nil"/>
            </w:tcBorders>
            <w:shd w:val="clear" w:color="000000" w:fill="FFFFFF"/>
            <w:noWrap/>
            <w:vAlign w:val="bottom"/>
            <w:hideMark/>
          </w:tcPr>
          <w:p w14:paraId="42795969"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0.5</w:t>
            </w:r>
          </w:p>
        </w:tc>
        <w:tc>
          <w:tcPr>
            <w:tcW w:w="544" w:type="pct"/>
            <w:tcBorders>
              <w:top w:val="single" w:sz="4" w:space="0" w:color="293F5B"/>
              <w:left w:val="nil"/>
              <w:bottom w:val="nil"/>
              <w:right w:val="nil"/>
            </w:tcBorders>
            <w:shd w:val="clear" w:color="000000" w:fill="FFFFFF"/>
            <w:noWrap/>
            <w:vAlign w:val="bottom"/>
            <w:hideMark/>
          </w:tcPr>
          <w:p w14:paraId="4467DDA5"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61.4</w:t>
            </w:r>
          </w:p>
        </w:tc>
      </w:tr>
      <w:tr w:rsidR="000E0E08" w:rsidRPr="000E0E08" w14:paraId="19105755" w14:textId="77777777" w:rsidTr="000E0E08">
        <w:trPr>
          <w:trHeight w:hRule="exact" w:val="226"/>
        </w:trPr>
        <w:tc>
          <w:tcPr>
            <w:tcW w:w="530" w:type="pct"/>
            <w:tcBorders>
              <w:top w:val="nil"/>
              <w:left w:val="nil"/>
              <w:bottom w:val="nil"/>
              <w:right w:val="nil"/>
            </w:tcBorders>
            <w:shd w:val="clear" w:color="000000" w:fill="E6F2FF"/>
            <w:noWrap/>
            <w:vAlign w:val="bottom"/>
            <w:hideMark/>
          </w:tcPr>
          <w:p w14:paraId="54F67832" w14:textId="324110DE" w:rsidR="000E0E08" w:rsidRPr="000E0E08" w:rsidRDefault="000E0E08" w:rsidP="000E0E08">
            <w:pPr>
              <w:spacing w:before="0" w:after="0" w:line="240" w:lineRule="auto"/>
              <w:rPr>
                <w:rFonts w:ascii="Arial" w:hAnsi="Arial" w:cs="Arial"/>
                <w:color w:val="000000"/>
                <w:sz w:val="16"/>
                <w:szCs w:val="16"/>
              </w:rPr>
            </w:pPr>
            <w:r w:rsidRPr="000E0E08">
              <w:rPr>
                <w:rFonts w:ascii="Arial" w:hAnsi="Arial" w:cs="Arial"/>
                <w:color w:val="000000"/>
                <w:sz w:val="16"/>
                <w:szCs w:val="16"/>
              </w:rPr>
              <w:t>2025</w:t>
            </w:r>
            <w:r w:rsidR="001A623D">
              <w:rPr>
                <w:rFonts w:ascii="Arial" w:hAnsi="Arial" w:cs="Arial"/>
                <w:color w:val="000000"/>
                <w:sz w:val="16"/>
                <w:szCs w:val="16"/>
              </w:rPr>
              <w:noBreakHyphen/>
            </w:r>
            <w:r w:rsidRPr="000E0E08">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0E6DEE6F"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11.3</w:t>
            </w:r>
          </w:p>
        </w:tc>
        <w:tc>
          <w:tcPr>
            <w:tcW w:w="491" w:type="pct"/>
            <w:tcBorders>
              <w:top w:val="nil"/>
              <w:left w:val="nil"/>
              <w:bottom w:val="nil"/>
              <w:right w:val="nil"/>
            </w:tcBorders>
            <w:shd w:val="clear" w:color="000000" w:fill="E6F2FF"/>
            <w:noWrap/>
            <w:vAlign w:val="bottom"/>
            <w:hideMark/>
          </w:tcPr>
          <w:p w14:paraId="2A60CAC1"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12.8</w:t>
            </w:r>
          </w:p>
        </w:tc>
        <w:tc>
          <w:tcPr>
            <w:tcW w:w="491" w:type="pct"/>
            <w:tcBorders>
              <w:top w:val="nil"/>
              <w:left w:val="nil"/>
              <w:bottom w:val="nil"/>
              <w:right w:val="nil"/>
            </w:tcBorders>
            <w:shd w:val="clear" w:color="000000" w:fill="E6F2FF"/>
            <w:noWrap/>
            <w:vAlign w:val="bottom"/>
            <w:hideMark/>
          </w:tcPr>
          <w:p w14:paraId="5E4F0AF4"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18.4</w:t>
            </w:r>
          </w:p>
        </w:tc>
        <w:tc>
          <w:tcPr>
            <w:tcW w:w="491" w:type="pct"/>
            <w:tcBorders>
              <w:top w:val="nil"/>
              <w:left w:val="nil"/>
              <w:bottom w:val="nil"/>
              <w:right w:val="nil"/>
            </w:tcBorders>
            <w:shd w:val="clear" w:color="000000" w:fill="E6F2FF"/>
            <w:noWrap/>
            <w:vAlign w:val="bottom"/>
            <w:hideMark/>
          </w:tcPr>
          <w:p w14:paraId="19641F5D"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7.7</w:t>
            </w:r>
          </w:p>
        </w:tc>
        <w:tc>
          <w:tcPr>
            <w:tcW w:w="491" w:type="pct"/>
            <w:tcBorders>
              <w:top w:val="nil"/>
              <w:left w:val="nil"/>
              <w:bottom w:val="nil"/>
              <w:right w:val="nil"/>
            </w:tcBorders>
            <w:shd w:val="clear" w:color="000000" w:fill="E6F2FF"/>
            <w:noWrap/>
            <w:vAlign w:val="bottom"/>
            <w:hideMark/>
          </w:tcPr>
          <w:p w14:paraId="3113FBC4"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7.6</w:t>
            </w:r>
          </w:p>
        </w:tc>
        <w:tc>
          <w:tcPr>
            <w:tcW w:w="491" w:type="pct"/>
            <w:tcBorders>
              <w:top w:val="nil"/>
              <w:left w:val="nil"/>
              <w:bottom w:val="nil"/>
              <w:right w:val="nil"/>
            </w:tcBorders>
            <w:shd w:val="clear" w:color="000000" w:fill="E6F2FF"/>
            <w:noWrap/>
            <w:vAlign w:val="bottom"/>
            <w:hideMark/>
          </w:tcPr>
          <w:p w14:paraId="66AE64E5"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2.2</w:t>
            </w:r>
          </w:p>
        </w:tc>
        <w:tc>
          <w:tcPr>
            <w:tcW w:w="491" w:type="pct"/>
            <w:tcBorders>
              <w:top w:val="nil"/>
              <w:left w:val="nil"/>
              <w:bottom w:val="nil"/>
              <w:right w:val="nil"/>
            </w:tcBorders>
            <w:shd w:val="clear" w:color="000000" w:fill="E6F2FF"/>
            <w:noWrap/>
            <w:vAlign w:val="bottom"/>
            <w:hideMark/>
          </w:tcPr>
          <w:p w14:paraId="4B618519"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1.0</w:t>
            </w:r>
          </w:p>
        </w:tc>
        <w:tc>
          <w:tcPr>
            <w:tcW w:w="491" w:type="pct"/>
            <w:tcBorders>
              <w:top w:val="nil"/>
              <w:left w:val="nil"/>
              <w:bottom w:val="nil"/>
              <w:right w:val="nil"/>
            </w:tcBorders>
            <w:shd w:val="clear" w:color="000000" w:fill="E6F2FF"/>
            <w:noWrap/>
            <w:vAlign w:val="bottom"/>
            <w:hideMark/>
          </w:tcPr>
          <w:p w14:paraId="773BFD1A"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0.5</w:t>
            </w:r>
          </w:p>
        </w:tc>
        <w:tc>
          <w:tcPr>
            <w:tcW w:w="544" w:type="pct"/>
            <w:tcBorders>
              <w:top w:val="nil"/>
              <w:left w:val="nil"/>
              <w:bottom w:val="nil"/>
              <w:right w:val="nil"/>
            </w:tcBorders>
            <w:shd w:val="clear" w:color="000000" w:fill="E6F2FF"/>
            <w:noWrap/>
            <w:vAlign w:val="bottom"/>
            <w:hideMark/>
          </w:tcPr>
          <w:p w14:paraId="5369B34C"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61.4</w:t>
            </w:r>
          </w:p>
        </w:tc>
      </w:tr>
      <w:tr w:rsidR="000E0E08" w:rsidRPr="000E0E08" w14:paraId="035ED2E3" w14:textId="77777777" w:rsidTr="000E0E08">
        <w:trPr>
          <w:trHeight w:hRule="exact" w:val="226"/>
        </w:trPr>
        <w:tc>
          <w:tcPr>
            <w:tcW w:w="530" w:type="pct"/>
            <w:tcBorders>
              <w:top w:val="nil"/>
              <w:left w:val="nil"/>
              <w:bottom w:val="nil"/>
              <w:right w:val="nil"/>
            </w:tcBorders>
            <w:shd w:val="clear" w:color="000000" w:fill="FFFFFF"/>
            <w:noWrap/>
            <w:vAlign w:val="bottom"/>
            <w:hideMark/>
          </w:tcPr>
          <w:p w14:paraId="22F320DC" w14:textId="3D856DC3" w:rsidR="000E0E08" w:rsidRPr="000E0E08" w:rsidRDefault="000E0E08" w:rsidP="000E0E08">
            <w:pPr>
              <w:spacing w:before="0" w:after="0" w:line="240" w:lineRule="auto"/>
              <w:rPr>
                <w:rFonts w:ascii="Arial" w:hAnsi="Arial" w:cs="Arial"/>
                <w:color w:val="000000"/>
                <w:sz w:val="16"/>
                <w:szCs w:val="16"/>
              </w:rPr>
            </w:pPr>
            <w:r w:rsidRPr="000E0E08">
              <w:rPr>
                <w:rFonts w:ascii="Arial" w:hAnsi="Arial" w:cs="Arial"/>
                <w:color w:val="000000"/>
                <w:sz w:val="16"/>
                <w:szCs w:val="16"/>
              </w:rPr>
              <w:t>2026</w:t>
            </w:r>
            <w:r w:rsidR="001A623D">
              <w:rPr>
                <w:rFonts w:ascii="Arial" w:hAnsi="Arial" w:cs="Arial"/>
                <w:color w:val="000000"/>
                <w:sz w:val="16"/>
                <w:szCs w:val="16"/>
              </w:rPr>
              <w:noBreakHyphen/>
            </w:r>
            <w:r w:rsidRPr="000E0E08">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64406E9D"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11.3</w:t>
            </w:r>
          </w:p>
        </w:tc>
        <w:tc>
          <w:tcPr>
            <w:tcW w:w="491" w:type="pct"/>
            <w:tcBorders>
              <w:top w:val="nil"/>
              <w:left w:val="nil"/>
              <w:bottom w:val="nil"/>
              <w:right w:val="nil"/>
            </w:tcBorders>
            <w:shd w:val="clear" w:color="000000" w:fill="FFFFFF"/>
            <w:noWrap/>
            <w:vAlign w:val="bottom"/>
            <w:hideMark/>
          </w:tcPr>
          <w:p w14:paraId="16E05CF2"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12.8</w:t>
            </w:r>
          </w:p>
        </w:tc>
        <w:tc>
          <w:tcPr>
            <w:tcW w:w="491" w:type="pct"/>
            <w:tcBorders>
              <w:top w:val="nil"/>
              <w:left w:val="nil"/>
              <w:bottom w:val="nil"/>
              <w:right w:val="nil"/>
            </w:tcBorders>
            <w:shd w:val="clear" w:color="000000" w:fill="FFFFFF"/>
            <w:noWrap/>
            <w:vAlign w:val="bottom"/>
            <w:hideMark/>
          </w:tcPr>
          <w:p w14:paraId="385A7692"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18.4</w:t>
            </w:r>
          </w:p>
        </w:tc>
        <w:tc>
          <w:tcPr>
            <w:tcW w:w="491" w:type="pct"/>
            <w:tcBorders>
              <w:top w:val="nil"/>
              <w:left w:val="nil"/>
              <w:bottom w:val="nil"/>
              <w:right w:val="nil"/>
            </w:tcBorders>
            <w:shd w:val="clear" w:color="000000" w:fill="FFFFFF"/>
            <w:noWrap/>
            <w:vAlign w:val="bottom"/>
            <w:hideMark/>
          </w:tcPr>
          <w:p w14:paraId="0183A3E6"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7.7</w:t>
            </w:r>
          </w:p>
        </w:tc>
        <w:tc>
          <w:tcPr>
            <w:tcW w:w="491" w:type="pct"/>
            <w:tcBorders>
              <w:top w:val="nil"/>
              <w:left w:val="nil"/>
              <w:bottom w:val="nil"/>
              <w:right w:val="nil"/>
            </w:tcBorders>
            <w:shd w:val="clear" w:color="000000" w:fill="FFFFFF"/>
            <w:noWrap/>
            <w:vAlign w:val="bottom"/>
            <w:hideMark/>
          </w:tcPr>
          <w:p w14:paraId="32334E66"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7.6</w:t>
            </w:r>
          </w:p>
        </w:tc>
        <w:tc>
          <w:tcPr>
            <w:tcW w:w="491" w:type="pct"/>
            <w:tcBorders>
              <w:top w:val="nil"/>
              <w:left w:val="nil"/>
              <w:bottom w:val="nil"/>
              <w:right w:val="nil"/>
            </w:tcBorders>
            <w:shd w:val="clear" w:color="000000" w:fill="FFFFFF"/>
            <w:noWrap/>
            <w:vAlign w:val="bottom"/>
            <w:hideMark/>
          </w:tcPr>
          <w:p w14:paraId="75538076"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2.2</w:t>
            </w:r>
          </w:p>
        </w:tc>
        <w:tc>
          <w:tcPr>
            <w:tcW w:w="491" w:type="pct"/>
            <w:tcBorders>
              <w:top w:val="nil"/>
              <w:left w:val="nil"/>
              <w:bottom w:val="nil"/>
              <w:right w:val="nil"/>
            </w:tcBorders>
            <w:shd w:val="clear" w:color="000000" w:fill="FFFFFF"/>
            <w:noWrap/>
            <w:vAlign w:val="bottom"/>
            <w:hideMark/>
          </w:tcPr>
          <w:p w14:paraId="1F74194E"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1.0</w:t>
            </w:r>
          </w:p>
        </w:tc>
        <w:tc>
          <w:tcPr>
            <w:tcW w:w="491" w:type="pct"/>
            <w:tcBorders>
              <w:top w:val="nil"/>
              <w:left w:val="nil"/>
              <w:bottom w:val="nil"/>
              <w:right w:val="nil"/>
            </w:tcBorders>
            <w:shd w:val="clear" w:color="000000" w:fill="FFFFFF"/>
            <w:noWrap/>
            <w:vAlign w:val="bottom"/>
            <w:hideMark/>
          </w:tcPr>
          <w:p w14:paraId="43FB8CE4"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0.5</w:t>
            </w:r>
          </w:p>
        </w:tc>
        <w:tc>
          <w:tcPr>
            <w:tcW w:w="544" w:type="pct"/>
            <w:tcBorders>
              <w:top w:val="nil"/>
              <w:left w:val="nil"/>
              <w:bottom w:val="nil"/>
              <w:right w:val="nil"/>
            </w:tcBorders>
            <w:shd w:val="clear" w:color="000000" w:fill="FFFFFF"/>
            <w:noWrap/>
            <w:vAlign w:val="bottom"/>
            <w:hideMark/>
          </w:tcPr>
          <w:p w14:paraId="2458F294"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61.4</w:t>
            </w:r>
          </w:p>
        </w:tc>
      </w:tr>
      <w:tr w:rsidR="000E0E08" w:rsidRPr="000E0E08" w14:paraId="1DF3D3AD" w14:textId="77777777" w:rsidTr="000E0E08">
        <w:trPr>
          <w:trHeight w:hRule="exact" w:val="226"/>
        </w:trPr>
        <w:tc>
          <w:tcPr>
            <w:tcW w:w="530" w:type="pct"/>
            <w:tcBorders>
              <w:top w:val="nil"/>
              <w:left w:val="nil"/>
              <w:bottom w:val="nil"/>
              <w:right w:val="nil"/>
            </w:tcBorders>
            <w:shd w:val="clear" w:color="000000" w:fill="FFFFFF"/>
            <w:noWrap/>
            <w:vAlign w:val="bottom"/>
            <w:hideMark/>
          </w:tcPr>
          <w:p w14:paraId="67CD0E00" w14:textId="571B2921" w:rsidR="000E0E08" w:rsidRPr="000E0E08" w:rsidRDefault="000E0E08" w:rsidP="000E0E08">
            <w:pPr>
              <w:spacing w:before="0" w:after="0" w:line="240" w:lineRule="auto"/>
              <w:rPr>
                <w:rFonts w:ascii="Arial" w:hAnsi="Arial" w:cs="Arial"/>
                <w:color w:val="000000"/>
                <w:sz w:val="16"/>
                <w:szCs w:val="16"/>
              </w:rPr>
            </w:pPr>
            <w:r w:rsidRPr="000E0E08">
              <w:rPr>
                <w:rFonts w:ascii="Arial" w:hAnsi="Arial" w:cs="Arial"/>
                <w:color w:val="000000"/>
                <w:sz w:val="16"/>
                <w:szCs w:val="16"/>
              </w:rPr>
              <w:t>2027</w:t>
            </w:r>
            <w:r w:rsidR="001A623D">
              <w:rPr>
                <w:rFonts w:ascii="Arial" w:hAnsi="Arial" w:cs="Arial"/>
                <w:color w:val="000000"/>
                <w:sz w:val="16"/>
                <w:szCs w:val="16"/>
              </w:rPr>
              <w:noBreakHyphen/>
            </w:r>
            <w:r w:rsidRPr="000E0E08">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409F1767"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3251987F"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F53FDF3"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4424DDC"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EB1D10F"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6ADE1A6"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7B675CB"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DD1DA71"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56B5F7E4"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61.4</w:t>
            </w:r>
          </w:p>
        </w:tc>
      </w:tr>
      <w:tr w:rsidR="000E0E08" w:rsidRPr="000E0E08" w14:paraId="70F117C6" w14:textId="77777777" w:rsidTr="000E0E08">
        <w:trPr>
          <w:trHeight w:hRule="exact" w:val="226"/>
        </w:trPr>
        <w:tc>
          <w:tcPr>
            <w:tcW w:w="530" w:type="pct"/>
            <w:tcBorders>
              <w:top w:val="nil"/>
              <w:left w:val="nil"/>
              <w:bottom w:val="nil"/>
              <w:right w:val="nil"/>
            </w:tcBorders>
            <w:shd w:val="clear" w:color="000000" w:fill="FFFFFF"/>
            <w:noWrap/>
            <w:vAlign w:val="bottom"/>
            <w:hideMark/>
          </w:tcPr>
          <w:p w14:paraId="2E0C5244" w14:textId="1CF04B9B" w:rsidR="000E0E08" w:rsidRPr="000E0E08" w:rsidRDefault="000E0E08" w:rsidP="000E0E08">
            <w:pPr>
              <w:spacing w:before="0" w:after="0" w:line="240" w:lineRule="auto"/>
              <w:rPr>
                <w:rFonts w:ascii="Arial" w:hAnsi="Arial" w:cs="Arial"/>
                <w:color w:val="000000"/>
                <w:sz w:val="16"/>
                <w:szCs w:val="16"/>
              </w:rPr>
            </w:pPr>
            <w:r w:rsidRPr="000E0E08">
              <w:rPr>
                <w:rFonts w:ascii="Arial" w:hAnsi="Arial" w:cs="Arial"/>
                <w:color w:val="000000"/>
                <w:sz w:val="16"/>
                <w:szCs w:val="16"/>
              </w:rPr>
              <w:t>2028</w:t>
            </w:r>
            <w:r w:rsidR="001A623D">
              <w:rPr>
                <w:rFonts w:ascii="Arial" w:hAnsi="Arial" w:cs="Arial"/>
                <w:color w:val="000000"/>
                <w:sz w:val="16"/>
                <w:szCs w:val="16"/>
              </w:rPr>
              <w:noBreakHyphen/>
            </w:r>
            <w:r w:rsidRPr="000E0E08">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29BCB9F2"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8363814"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631235D3"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4CA7C255"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5AD7192F"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08EE05E8"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2E6542FD"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w:t>
            </w:r>
          </w:p>
        </w:tc>
        <w:tc>
          <w:tcPr>
            <w:tcW w:w="491" w:type="pct"/>
            <w:tcBorders>
              <w:top w:val="nil"/>
              <w:left w:val="nil"/>
              <w:bottom w:val="nil"/>
              <w:right w:val="nil"/>
            </w:tcBorders>
            <w:shd w:val="clear" w:color="000000" w:fill="FFFFFF"/>
            <w:noWrap/>
            <w:vAlign w:val="bottom"/>
            <w:hideMark/>
          </w:tcPr>
          <w:p w14:paraId="7DC7B61A"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w:t>
            </w:r>
          </w:p>
        </w:tc>
        <w:tc>
          <w:tcPr>
            <w:tcW w:w="544" w:type="pct"/>
            <w:tcBorders>
              <w:top w:val="nil"/>
              <w:left w:val="nil"/>
              <w:bottom w:val="nil"/>
              <w:right w:val="nil"/>
            </w:tcBorders>
            <w:shd w:val="clear" w:color="000000" w:fill="FFFFFF"/>
            <w:noWrap/>
            <w:vAlign w:val="bottom"/>
            <w:hideMark/>
          </w:tcPr>
          <w:p w14:paraId="71A20D9C" w14:textId="77777777" w:rsidR="000E0E08" w:rsidRPr="000E0E08" w:rsidRDefault="000E0E08" w:rsidP="000E0E08">
            <w:pPr>
              <w:spacing w:before="0" w:after="0" w:line="240" w:lineRule="auto"/>
              <w:jc w:val="right"/>
              <w:rPr>
                <w:rFonts w:ascii="Arial" w:hAnsi="Arial" w:cs="Arial"/>
                <w:color w:val="000000"/>
                <w:sz w:val="16"/>
                <w:szCs w:val="16"/>
              </w:rPr>
            </w:pPr>
            <w:r w:rsidRPr="000E0E08">
              <w:rPr>
                <w:rFonts w:ascii="Arial" w:hAnsi="Arial" w:cs="Arial"/>
                <w:color w:val="000000"/>
                <w:sz w:val="16"/>
                <w:szCs w:val="16"/>
              </w:rPr>
              <w:t>61.4</w:t>
            </w:r>
          </w:p>
        </w:tc>
      </w:tr>
      <w:tr w:rsidR="000E0E08" w:rsidRPr="000E0E08" w14:paraId="1E915720" w14:textId="77777777" w:rsidTr="000E0E08">
        <w:trPr>
          <w:trHeight w:hRule="exact" w:val="226"/>
        </w:trPr>
        <w:tc>
          <w:tcPr>
            <w:tcW w:w="530" w:type="pct"/>
            <w:tcBorders>
              <w:top w:val="nil"/>
              <w:left w:val="nil"/>
              <w:bottom w:val="single" w:sz="4" w:space="0" w:color="293F5B"/>
              <w:right w:val="nil"/>
            </w:tcBorders>
            <w:shd w:val="clear" w:color="000000" w:fill="FFFFFF"/>
            <w:noWrap/>
            <w:vAlign w:val="bottom"/>
            <w:hideMark/>
          </w:tcPr>
          <w:p w14:paraId="6C29FBBE" w14:textId="77777777" w:rsidR="000E0E08" w:rsidRPr="000E0E08" w:rsidRDefault="000E0E08" w:rsidP="000E0E08">
            <w:pPr>
              <w:spacing w:before="0" w:after="0" w:line="240" w:lineRule="auto"/>
              <w:rPr>
                <w:rFonts w:ascii="Arial" w:hAnsi="Arial" w:cs="Arial"/>
                <w:b/>
                <w:bCs/>
                <w:color w:val="000000"/>
                <w:sz w:val="16"/>
                <w:szCs w:val="16"/>
              </w:rPr>
            </w:pPr>
            <w:r w:rsidRPr="000E0E08">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21AB88C2" w14:textId="77777777" w:rsidR="000E0E08" w:rsidRPr="000E0E08" w:rsidRDefault="000E0E08" w:rsidP="000E0E08">
            <w:pPr>
              <w:spacing w:before="0" w:after="0" w:line="240" w:lineRule="auto"/>
              <w:jc w:val="right"/>
              <w:rPr>
                <w:rFonts w:ascii="Arial" w:hAnsi="Arial" w:cs="Arial"/>
                <w:b/>
                <w:bCs/>
                <w:color w:val="000000"/>
                <w:sz w:val="16"/>
                <w:szCs w:val="16"/>
              </w:rPr>
            </w:pPr>
            <w:r w:rsidRPr="000E0E08">
              <w:rPr>
                <w:rFonts w:ascii="Arial" w:hAnsi="Arial" w:cs="Arial"/>
                <w:b/>
                <w:bCs/>
                <w:color w:val="000000"/>
                <w:sz w:val="16"/>
                <w:szCs w:val="16"/>
              </w:rPr>
              <w:t>33.8</w:t>
            </w:r>
          </w:p>
        </w:tc>
        <w:tc>
          <w:tcPr>
            <w:tcW w:w="491" w:type="pct"/>
            <w:tcBorders>
              <w:top w:val="single" w:sz="4" w:space="0" w:color="293F5B"/>
              <w:left w:val="nil"/>
              <w:bottom w:val="single" w:sz="4" w:space="0" w:color="293F5B"/>
              <w:right w:val="nil"/>
            </w:tcBorders>
            <w:shd w:val="clear" w:color="000000" w:fill="FFFFFF"/>
            <w:noWrap/>
            <w:vAlign w:val="bottom"/>
            <w:hideMark/>
          </w:tcPr>
          <w:p w14:paraId="4CAA4122" w14:textId="77777777" w:rsidR="000E0E08" w:rsidRPr="000E0E08" w:rsidRDefault="000E0E08" w:rsidP="000E0E08">
            <w:pPr>
              <w:spacing w:before="0" w:after="0" w:line="240" w:lineRule="auto"/>
              <w:jc w:val="right"/>
              <w:rPr>
                <w:rFonts w:ascii="Arial" w:hAnsi="Arial" w:cs="Arial"/>
                <w:b/>
                <w:bCs/>
                <w:color w:val="000000"/>
                <w:sz w:val="16"/>
                <w:szCs w:val="16"/>
              </w:rPr>
            </w:pPr>
            <w:r w:rsidRPr="000E0E08">
              <w:rPr>
                <w:rFonts w:ascii="Arial" w:hAnsi="Arial" w:cs="Arial"/>
                <w:b/>
                <w:bCs/>
                <w:color w:val="000000"/>
                <w:sz w:val="16"/>
                <w:szCs w:val="16"/>
              </w:rPr>
              <w:t>38.4</w:t>
            </w:r>
          </w:p>
        </w:tc>
        <w:tc>
          <w:tcPr>
            <w:tcW w:w="491" w:type="pct"/>
            <w:tcBorders>
              <w:top w:val="single" w:sz="4" w:space="0" w:color="293F5B"/>
              <w:left w:val="nil"/>
              <w:bottom w:val="single" w:sz="4" w:space="0" w:color="293F5B"/>
              <w:right w:val="nil"/>
            </w:tcBorders>
            <w:shd w:val="clear" w:color="000000" w:fill="FFFFFF"/>
            <w:noWrap/>
            <w:vAlign w:val="bottom"/>
            <w:hideMark/>
          </w:tcPr>
          <w:p w14:paraId="3A919A35" w14:textId="77777777" w:rsidR="000E0E08" w:rsidRPr="000E0E08" w:rsidRDefault="000E0E08" w:rsidP="000E0E08">
            <w:pPr>
              <w:spacing w:before="0" w:after="0" w:line="240" w:lineRule="auto"/>
              <w:jc w:val="right"/>
              <w:rPr>
                <w:rFonts w:ascii="Arial" w:hAnsi="Arial" w:cs="Arial"/>
                <w:b/>
                <w:bCs/>
                <w:color w:val="000000"/>
                <w:sz w:val="16"/>
                <w:szCs w:val="16"/>
              </w:rPr>
            </w:pPr>
            <w:r w:rsidRPr="000E0E08">
              <w:rPr>
                <w:rFonts w:ascii="Arial" w:hAnsi="Arial" w:cs="Arial"/>
                <w:b/>
                <w:bCs/>
                <w:color w:val="000000"/>
                <w:sz w:val="16"/>
                <w:szCs w:val="16"/>
              </w:rPr>
              <w:t>55.1</w:t>
            </w:r>
          </w:p>
        </w:tc>
        <w:tc>
          <w:tcPr>
            <w:tcW w:w="491" w:type="pct"/>
            <w:tcBorders>
              <w:top w:val="single" w:sz="4" w:space="0" w:color="293F5B"/>
              <w:left w:val="nil"/>
              <w:bottom w:val="single" w:sz="4" w:space="0" w:color="293F5B"/>
              <w:right w:val="nil"/>
            </w:tcBorders>
            <w:shd w:val="clear" w:color="000000" w:fill="FFFFFF"/>
            <w:noWrap/>
            <w:vAlign w:val="bottom"/>
            <w:hideMark/>
          </w:tcPr>
          <w:p w14:paraId="7ED5A975" w14:textId="77777777" w:rsidR="000E0E08" w:rsidRPr="000E0E08" w:rsidRDefault="000E0E08" w:rsidP="000E0E08">
            <w:pPr>
              <w:spacing w:before="0" w:after="0" w:line="240" w:lineRule="auto"/>
              <w:jc w:val="right"/>
              <w:rPr>
                <w:rFonts w:ascii="Arial" w:hAnsi="Arial" w:cs="Arial"/>
                <w:b/>
                <w:bCs/>
                <w:color w:val="000000"/>
                <w:sz w:val="16"/>
                <w:szCs w:val="16"/>
              </w:rPr>
            </w:pPr>
            <w:r w:rsidRPr="000E0E08">
              <w:rPr>
                <w:rFonts w:ascii="Arial" w:hAnsi="Arial" w:cs="Arial"/>
                <w:b/>
                <w:bCs/>
                <w:color w:val="000000"/>
                <w:sz w:val="16"/>
                <w:szCs w:val="16"/>
              </w:rPr>
              <w:t>23.2</w:t>
            </w:r>
          </w:p>
        </w:tc>
        <w:tc>
          <w:tcPr>
            <w:tcW w:w="491" w:type="pct"/>
            <w:tcBorders>
              <w:top w:val="single" w:sz="4" w:space="0" w:color="293F5B"/>
              <w:left w:val="nil"/>
              <w:bottom w:val="single" w:sz="4" w:space="0" w:color="293F5B"/>
              <w:right w:val="nil"/>
            </w:tcBorders>
            <w:shd w:val="clear" w:color="000000" w:fill="FFFFFF"/>
            <w:noWrap/>
            <w:vAlign w:val="bottom"/>
            <w:hideMark/>
          </w:tcPr>
          <w:p w14:paraId="65D2F546" w14:textId="77777777" w:rsidR="000E0E08" w:rsidRPr="000E0E08" w:rsidRDefault="000E0E08" w:rsidP="000E0E08">
            <w:pPr>
              <w:spacing w:before="0" w:after="0" w:line="240" w:lineRule="auto"/>
              <w:jc w:val="right"/>
              <w:rPr>
                <w:rFonts w:ascii="Arial" w:hAnsi="Arial" w:cs="Arial"/>
                <w:b/>
                <w:bCs/>
                <w:color w:val="000000"/>
                <w:sz w:val="16"/>
                <w:szCs w:val="16"/>
              </w:rPr>
            </w:pPr>
            <w:r w:rsidRPr="000E0E08">
              <w:rPr>
                <w:rFonts w:ascii="Arial" w:hAnsi="Arial" w:cs="Arial"/>
                <w:b/>
                <w:bCs/>
                <w:color w:val="000000"/>
                <w:sz w:val="16"/>
                <w:szCs w:val="16"/>
              </w:rPr>
              <w:t>22.8</w:t>
            </w:r>
          </w:p>
        </w:tc>
        <w:tc>
          <w:tcPr>
            <w:tcW w:w="491" w:type="pct"/>
            <w:tcBorders>
              <w:top w:val="single" w:sz="4" w:space="0" w:color="293F5B"/>
              <w:left w:val="nil"/>
              <w:bottom w:val="single" w:sz="4" w:space="0" w:color="293F5B"/>
              <w:right w:val="nil"/>
            </w:tcBorders>
            <w:shd w:val="clear" w:color="000000" w:fill="FFFFFF"/>
            <w:noWrap/>
            <w:vAlign w:val="bottom"/>
            <w:hideMark/>
          </w:tcPr>
          <w:p w14:paraId="69185D5D" w14:textId="77777777" w:rsidR="000E0E08" w:rsidRPr="000E0E08" w:rsidRDefault="000E0E08" w:rsidP="000E0E08">
            <w:pPr>
              <w:spacing w:before="0" w:after="0" w:line="240" w:lineRule="auto"/>
              <w:jc w:val="right"/>
              <w:rPr>
                <w:rFonts w:ascii="Arial" w:hAnsi="Arial" w:cs="Arial"/>
                <w:b/>
                <w:bCs/>
                <w:color w:val="000000"/>
                <w:sz w:val="16"/>
                <w:szCs w:val="16"/>
              </w:rPr>
            </w:pPr>
            <w:r w:rsidRPr="000E0E08">
              <w:rPr>
                <w:rFonts w:ascii="Arial" w:hAnsi="Arial" w:cs="Arial"/>
                <w:b/>
                <w:bCs/>
                <w:color w:val="000000"/>
                <w:sz w:val="16"/>
                <w:szCs w:val="16"/>
              </w:rPr>
              <w:t>6.7</w:t>
            </w:r>
          </w:p>
        </w:tc>
        <w:tc>
          <w:tcPr>
            <w:tcW w:w="491" w:type="pct"/>
            <w:tcBorders>
              <w:top w:val="single" w:sz="4" w:space="0" w:color="293F5B"/>
              <w:left w:val="nil"/>
              <w:bottom w:val="single" w:sz="4" w:space="0" w:color="293F5B"/>
              <w:right w:val="nil"/>
            </w:tcBorders>
            <w:shd w:val="clear" w:color="000000" w:fill="FFFFFF"/>
            <w:noWrap/>
            <w:vAlign w:val="bottom"/>
            <w:hideMark/>
          </w:tcPr>
          <w:p w14:paraId="66C297F1" w14:textId="77777777" w:rsidR="000E0E08" w:rsidRPr="000E0E08" w:rsidRDefault="000E0E08" w:rsidP="000E0E08">
            <w:pPr>
              <w:spacing w:before="0" w:after="0" w:line="240" w:lineRule="auto"/>
              <w:jc w:val="right"/>
              <w:rPr>
                <w:rFonts w:ascii="Arial" w:hAnsi="Arial" w:cs="Arial"/>
                <w:b/>
                <w:bCs/>
                <w:color w:val="000000"/>
                <w:sz w:val="16"/>
                <w:szCs w:val="16"/>
              </w:rPr>
            </w:pPr>
            <w:r w:rsidRPr="000E0E08">
              <w:rPr>
                <w:rFonts w:ascii="Arial" w:hAnsi="Arial" w:cs="Arial"/>
                <w:b/>
                <w:bCs/>
                <w:color w:val="000000"/>
                <w:sz w:val="16"/>
                <w:szCs w:val="16"/>
              </w:rPr>
              <w:t>2.9</w:t>
            </w:r>
          </w:p>
        </w:tc>
        <w:tc>
          <w:tcPr>
            <w:tcW w:w="491" w:type="pct"/>
            <w:tcBorders>
              <w:top w:val="single" w:sz="4" w:space="0" w:color="293F5B"/>
              <w:left w:val="nil"/>
              <w:bottom w:val="single" w:sz="4" w:space="0" w:color="293F5B"/>
              <w:right w:val="nil"/>
            </w:tcBorders>
            <w:shd w:val="clear" w:color="000000" w:fill="FFFFFF"/>
            <w:noWrap/>
            <w:vAlign w:val="bottom"/>
            <w:hideMark/>
          </w:tcPr>
          <w:p w14:paraId="524BEC9D" w14:textId="77777777" w:rsidR="000E0E08" w:rsidRPr="000E0E08" w:rsidRDefault="000E0E08" w:rsidP="000E0E08">
            <w:pPr>
              <w:spacing w:before="0" w:after="0" w:line="240" w:lineRule="auto"/>
              <w:jc w:val="right"/>
              <w:rPr>
                <w:rFonts w:ascii="Arial" w:hAnsi="Arial" w:cs="Arial"/>
                <w:b/>
                <w:bCs/>
                <w:color w:val="000000"/>
                <w:sz w:val="16"/>
                <w:szCs w:val="16"/>
              </w:rPr>
            </w:pPr>
            <w:r w:rsidRPr="000E0E08">
              <w:rPr>
                <w:rFonts w:ascii="Arial" w:hAnsi="Arial" w:cs="Arial"/>
                <w:b/>
                <w:bCs/>
                <w:color w:val="000000"/>
                <w:sz w:val="16"/>
                <w:szCs w:val="16"/>
              </w:rPr>
              <w:t>1.5</w:t>
            </w:r>
          </w:p>
        </w:tc>
        <w:tc>
          <w:tcPr>
            <w:tcW w:w="544" w:type="pct"/>
            <w:tcBorders>
              <w:top w:val="single" w:sz="4" w:space="0" w:color="293F5B"/>
              <w:left w:val="nil"/>
              <w:bottom w:val="single" w:sz="4" w:space="0" w:color="293F5B"/>
              <w:right w:val="nil"/>
            </w:tcBorders>
            <w:shd w:val="clear" w:color="000000" w:fill="FFFFFF"/>
            <w:noWrap/>
            <w:vAlign w:val="bottom"/>
            <w:hideMark/>
          </w:tcPr>
          <w:p w14:paraId="45C12ABC" w14:textId="77777777" w:rsidR="000E0E08" w:rsidRPr="000E0E08" w:rsidRDefault="000E0E08" w:rsidP="000E0E08">
            <w:pPr>
              <w:spacing w:before="0" w:after="0" w:line="240" w:lineRule="auto"/>
              <w:jc w:val="right"/>
              <w:rPr>
                <w:rFonts w:ascii="Arial" w:hAnsi="Arial" w:cs="Arial"/>
                <w:b/>
                <w:bCs/>
                <w:color w:val="000000"/>
                <w:sz w:val="16"/>
                <w:szCs w:val="16"/>
              </w:rPr>
            </w:pPr>
            <w:r w:rsidRPr="000E0E08">
              <w:rPr>
                <w:rFonts w:ascii="Arial" w:hAnsi="Arial" w:cs="Arial"/>
                <w:b/>
                <w:bCs/>
                <w:color w:val="000000"/>
                <w:sz w:val="16"/>
                <w:szCs w:val="16"/>
              </w:rPr>
              <w:t>307.2</w:t>
            </w:r>
          </w:p>
        </w:tc>
      </w:tr>
    </w:tbl>
    <w:p w14:paraId="08CCF1C3" w14:textId="747679FB" w:rsidR="00C9463A" w:rsidRPr="00AC3E15" w:rsidRDefault="00C9463A" w:rsidP="007B7DF9">
      <w:pPr>
        <w:pStyle w:val="ChartandTableFootnoteAlpha"/>
        <w:numPr>
          <w:ilvl w:val="0"/>
          <w:numId w:val="8"/>
        </w:numPr>
      </w:pPr>
      <w:r w:rsidRPr="00AC3E15">
        <w:t>State allocations have not yet been determined.</w:t>
      </w:r>
    </w:p>
    <w:p w14:paraId="39636982" w14:textId="77777777" w:rsidR="00C9463A" w:rsidRPr="00AC3E15" w:rsidRDefault="00C9463A" w:rsidP="004533BC">
      <w:pPr>
        <w:pStyle w:val="ChartLine"/>
      </w:pPr>
    </w:p>
    <w:p w14:paraId="35D36563" w14:textId="77777777" w:rsidR="00C9463A" w:rsidRDefault="00C9463A" w:rsidP="002D0092">
      <w:r w:rsidRPr="00AC3E15">
        <w:t>The Australian Government is providing funding to support the wellbeing of students through the provision of pastoral care services in participating schools.</w:t>
      </w:r>
    </w:p>
    <w:p w14:paraId="3F2D4CBF" w14:textId="2E3BE64D" w:rsidR="003E793B" w:rsidRPr="00B31C63" w:rsidRDefault="00C9463A" w:rsidP="005948C7">
      <w:pPr>
        <w:pStyle w:val="TableHeadingcontinued"/>
        <w:rPr>
          <w:sz w:val="16"/>
        </w:rPr>
      </w:pPr>
      <w:r w:rsidRPr="00AC3E15">
        <w:t>Northern Territory Remote Aboriginal Investment – Children and schooling implementation plan</w:t>
      </w:r>
      <w:r w:rsidRPr="00AC3E15">
        <w:rPr>
          <w:vertAlign w:val="superscript"/>
        </w:rPr>
        <w:t>(a)</w:t>
      </w:r>
      <w:bookmarkStart w:id="7" w:name="_1803901914"/>
      <w:bookmarkEnd w:id="7"/>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3E793B" w:rsidRPr="003E793B" w14:paraId="09C01F42" w14:textId="77777777" w:rsidTr="003E793B">
        <w:trPr>
          <w:trHeight w:hRule="exact" w:val="226"/>
        </w:trPr>
        <w:tc>
          <w:tcPr>
            <w:tcW w:w="530" w:type="pct"/>
            <w:tcBorders>
              <w:top w:val="single" w:sz="4" w:space="0" w:color="293F5B"/>
              <w:left w:val="nil"/>
              <w:bottom w:val="nil"/>
              <w:right w:val="nil"/>
            </w:tcBorders>
            <w:shd w:val="clear" w:color="000000" w:fill="FFFFFF"/>
            <w:noWrap/>
            <w:vAlign w:val="bottom"/>
            <w:hideMark/>
          </w:tcPr>
          <w:p w14:paraId="3BA37190" w14:textId="4AB5E55F" w:rsidR="003E793B" w:rsidRPr="003E793B" w:rsidRDefault="003E793B" w:rsidP="003E793B">
            <w:pPr>
              <w:spacing w:before="0" w:after="0" w:line="240" w:lineRule="auto"/>
              <w:rPr>
                <w:rFonts w:ascii="Arial" w:hAnsi="Arial" w:cs="Arial"/>
                <w:color w:val="000000"/>
                <w:sz w:val="16"/>
                <w:szCs w:val="16"/>
              </w:rPr>
            </w:pPr>
            <w:r w:rsidRPr="003E793B">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08488831" w14:textId="77777777" w:rsidR="003E793B" w:rsidRPr="003E793B" w:rsidRDefault="003E793B" w:rsidP="003E793B">
            <w:pPr>
              <w:spacing w:before="0" w:after="0" w:line="240" w:lineRule="auto"/>
              <w:jc w:val="right"/>
              <w:rPr>
                <w:rFonts w:ascii="Arial" w:hAnsi="Arial" w:cs="Arial"/>
                <w:color w:val="000000"/>
                <w:sz w:val="16"/>
                <w:szCs w:val="16"/>
              </w:rPr>
            </w:pPr>
            <w:r w:rsidRPr="003E793B">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619D8256" w14:textId="77777777" w:rsidR="003E793B" w:rsidRPr="003E793B" w:rsidRDefault="003E793B" w:rsidP="003E793B">
            <w:pPr>
              <w:spacing w:before="0" w:after="0" w:line="240" w:lineRule="auto"/>
              <w:jc w:val="right"/>
              <w:rPr>
                <w:rFonts w:ascii="Arial" w:hAnsi="Arial" w:cs="Arial"/>
                <w:color w:val="000000"/>
                <w:sz w:val="16"/>
                <w:szCs w:val="16"/>
              </w:rPr>
            </w:pPr>
            <w:r w:rsidRPr="003E793B">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729E0278" w14:textId="77777777" w:rsidR="003E793B" w:rsidRPr="003E793B" w:rsidRDefault="003E793B" w:rsidP="003E793B">
            <w:pPr>
              <w:spacing w:before="0" w:after="0" w:line="240" w:lineRule="auto"/>
              <w:jc w:val="right"/>
              <w:rPr>
                <w:rFonts w:ascii="Arial" w:hAnsi="Arial" w:cs="Arial"/>
                <w:color w:val="000000"/>
                <w:sz w:val="16"/>
                <w:szCs w:val="16"/>
              </w:rPr>
            </w:pPr>
            <w:r w:rsidRPr="003E793B">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32D19EA5" w14:textId="77777777" w:rsidR="003E793B" w:rsidRPr="003E793B" w:rsidRDefault="003E793B" w:rsidP="003E793B">
            <w:pPr>
              <w:spacing w:before="0" w:after="0" w:line="240" w:lineRule="auto"/>
              <w:jc w:val="right"/>
              <w:rPr>
                <w:rFonts w:ascii="Arial" w:hAnsi="Arial" w:cs="Arial"/>
                <w:color w:val="000000"/>
                <w:sz w:val="16"/>
                <w:szCs w:val="16"/>
              </w:rPr>
            </w:pPr>
            <w:r w:rsidRPr="003E793B">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2EBFECE5" w14:textId="77777777" w:rsidR="003E793B" w:rsidRPr="003E793B" w:rsidRDefault="003E793B" w:rsidP="003E793B">
            <w:pPr>
              <w:spacing w:before="0" w:after="0" w:line="240" w:lineRule="auto"/>
              <w:jc w:val="right"/>
              <w:rPr>
                <w:rFonts w:ascii="Arial" w:hAnsi="Arial" w:cs="Arial"/>
                <w:color w:val="000000"/>
                <w:sz w:val="16"/>
                <w:szCs w:val="16"/>
              </w:rPr>
            </w:pPr>
            <w:r w:rsidRPr="003E793B">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13EFD593" w14:textId="77777777" w:rsidR="003E793B" w:rsidRPr="003E793B" w:rsidRDefault="003E793B" w:rsidP="003E793B">
            <w:pPr>
              <w:spacing w:before="0" w:after="0" w:line="240" w:lineRule="auto"/>
              <w:jc w:val="right"/>
              <w:rPr>
                <w:rFonts w:ascii="Arial" w:hAnsi="Arial" w:cs="Arial"/>
                <w:color w:val="000000"/>
                <w:sz w:val="16"/>
                <w:szCs w:val="16"/>
              </w:rPr>
            </w:pPr>
            <w:r w:rsidRPr="003E793B">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72E12DB5" w14:textId="77777777" w:rsidR="003E793B" w:rsidRPr="003E793B" w:rsidRDefault="003E793B" w:rsidP="003E793B">
            <w:pPr>
              <w:spacing w:before="0" w:after="0" w:line="240" w:lineRule="auto"/>
              <w:jc w:val="right"/>
              <w:rPr>
                <w:rFonts w:ascii="Arial" w:hAnsi="Arial" w:cs="Arial"/>
                <w:color w:val="000000"/>
                <w:sz w:val="16"/>
                <w:szCs w:val="16"/>
              </w:rPr>
            </w:pPr>
            <w:r w:rsidRPr="003E793B">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43A379A1" w14:textId="77777777" w:rsidR="003E793B" w:rsidRPr="003E793B" w:rsidRDefault="003E793B" w:rsidP="003E793B">
            <w:pPr>
              <w:spacing w:before="0" w:after="0" w:line="240" w:lineRule="auto"/>
              <w:jc w:val="right"/>
              <w:rPr>
                <w:rFonts w:ascii="Arial" w:hAnsi="Arial" w:cs="Arial"/>
                <w:color w:val="000000"/>
                <w:sz w:val="16"/>
                <w:szCs w:val="16"/>
              </w:rPr>
            </w:pPr>
            <w:r w:rsidRPr="003E793B">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717DFF82" w14:textId="77777777" w:rsidR="003E793B" w:rsidRPr="003E793B" w:rsidRDefault="003E793B" w:rsidP="003E793B">
            <w:pPr>
              <w:spacing w:before="0" w:after="0" w:line="240" w:lineRule="auto"/>
              <w:jc w:val="right"/>
              <w:rPr>
                <w:rFonts w:ascii="Arial" w:hAnsi="Arial" w:cs="Arial"/>
                <w:color w:val="000000"/>
                <w:sz w:val="16"/>
                <w:szCs w:val="16"/>
              </w:rPr>
            </w:pPr>
            <w:r w:rsidRPr="003E793B">
              <w:rPr>
                <w:rFonts w:ascii="Arial" w:hAnsi="Arial" w:cs="Arial"/>
                <w:color w:val="000000"/>
                <w:sz w:val="16"/>
                <w:szCs w:val="16"/>
              </w:rPr>
              <w:t>Total</w:t>
            </w:r>
          </w:p>
        </w:tc>
      </w:tr>
      <w:tr w:rsidR="003E793B" w:rsidRPr="003E793B" w14:paraId="30F12AF9" w14:textId="77777777" w:rsidTr="003E793B">
        <w:trPr>
          <w:trHeight w:hRule="exact" w:val="226"/>
        </w:trPr>
        <w:tc>
          <w:tcPr>
            <w:tcW w:w="530" w:type="pct"/>
            <w:tcBorders>
              <w:top w:val="nil"/>
              <w:left w:val="nil"/>
              <w:bottom w:val="nil"/>
              <w:right w:val="nil"/>
            </w:tcBorders>
            <w:shd w:val="clear" w:color="auto" w:fill="auto"/>
            <w:noWrap/>
            <w:vAlign w:val="bottom"/>
            <w:hideMark/>
          </w:tcPr>
          <w:p w14:paraId="2A7BD25D" w14:textId="61D76809" w:rsidR="003E793B" w:rsidRPr="003E793B" w:rsidRDefault="003E793B" w:rsidP="003E793B">
            <w:pPr>
              <w:spacing w:before="0" w:after="0" w:line="240" w:lineRule="auto"/>
              <w:rPr>
                <w:rFonts w:ascii="Arial" w:hAnsi="Arial" w:cs="Arial"/>
                <w:color w:val="000000"/>
                <w:sz w:val="16"/>
                <w:szCs w:val="16"/>
              </w:rPr>
            </w:pPr>
            <w:r w:rsidRPr="003E793B">
              <w:rPr>
                <w:rFonts w:ascii="Arial" w:hAnsi="Arial" w:cs="Arial"/>
                <w:color w:val="000000"/>
                <w:sz w:val="16"/>
                <w:szCs w:val="16"/>
              </w:rPr>
              <w:t>2024</w:t>
            </w:r>
            <w:r w:rsidR="001A623D">
              <w:rPr>
                <w:rFonts w:ascii="Arial" w:hAnsi="Arial" w:cs="Arial"/>
                <w:color w:val="000000"/>
                <w:sz w:val="16"/>
                <w:szCs w:val="16"/>
              </w:rPr>
              <w:noBreakHyphen/>
            </w:r>
            <w:r w:rsidRPr="003E793B">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6B41F3C7" w14:textId="7D666AD2"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C3209C2" w14:textId="3DA56FCB"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6AD4A0C" w14:textId="41A59C04"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40FE576C" w14:textId="2285234E"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86C9263" w14:textId="18FBD6FB"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838DD18" w14:textId="2A8489DE"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3886C8BF" w14:textId="43D137DE"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5D017F0" w14:textId="77777777" w:rsidR="003E793B" w:rsidRPr="003E793B" w:rsidRDefault="003E793B" w:rsidP="003E793B">
            <w:pPr>
              <w:spacing w:before="0" w:after="0" w:line="240" w:lineRule="auto"/>
              <w:jc w:val="right"/>
              <w:rPr>
                <w:rFonts w:ascii="Arial" w:hAnsi="Arial" w:cs="Arial"/>
                <w:color w:val="000000"/>
                <w:sz w:val="16"/>
                <w:szCs w:val="16"/>
              </w:rPr>
            </w:pPr>
            <w:r w:rsidRPr="003E793B">
              <w:rPr>
                <w:rFonts w:ascii="Arial" w:hAnsi="Arial" w:cs="Arial"/>
                <w:color w:val="000000"/>
                <w:sz w:val="16"/>
                <w:szCs w:val="16"/>
              </w:rPr>
              <w:t>33.9</w:t>
            </w:r>
          </w:p>
        </w:tc>
        <w:tc>
          <w:tcPr>
            <w:tcW w:w="544" w:type="pct"/>
            <w:tcBorders>
              <w:top w:val="single" w:sz="4" w:space="0" w:color="293F5B"/>
              <w:left w:val="nil"/>
              <w:bottom w:val="nil"/>
              <w:right w:val="nil"/>
            </w:tcBorders>
            <w:shd w:val="clear" w:color="000000" w:fill="FFFFFF"/>
            <w:noWrap/>
            <w:vAlign w:val="bottom"/>
            <w:hideMark/>
          </w:tcPr>
          <w:p w14:paraId="3B330FC7" w14:textId="77777777" w:rsidR="003E793B" w:rsidRPr="003E793B" w:rsidRDefault="003E793B" w:rsidP="003E793B">
            <w:pPr>
              <w:spacing w:before="0" w:after="0" w:line="240" w:lineRule="auto"/>
              <w:jc w:val="right"/>
              <w:rPr>
                <w:rFonts w:ascii="Arial" w:hAnsi="Arial" w:cs="Arial"/>
                <w:color w:val="000000"/>
                <w:sz w:val="16"/>
                <w:szCs w:val="16"/>
              </w:rPr>
            </w:pPr>
            <w:r w:rsidRPr="003E793B">
              <w:rPr>
                <w:rFonts w:ascii="Arial" w:hAnsi="Arial" w:cs="Arial"/>
                <w:color w:val="000000"/>
                <w:sz w:val="16"/>
                <w:szCs w:val="16"/>
              </w:rPr>
              <w:t>33.9</w:t>
            </w:r>
          </w:p>
        </w:tc>
      </w:tr>
      <w:tr w:rsidR="003E793B" w:rsidRPr="003E793B" w14:paraId="632A298C" w14:textId="77777777" w:rsidTr="003E793B">
        <w:trPr>
          <w:trHeight w:hRule="exact" w:val="226"/>
        </w:trPr>
        <w:tc>
          <w:tcPr>
            <w:tcW w:w="530" w:type="pct"/>
            <w:tcBorders>
              <w:top w:val="nil"/>
              <w:left w:val="nil"/>
              <w:bottom w:val="nil"/>
              <w:right w:val="nil"/>
            </w:tcBorders>
            <w:shd w:val="clear" w:color="000000" w:fill="E6F2FF"/>
            <w:noWrap/>
            <w:vAlign w:val="bottom"/>
            <w:hideMark/>
          </w:tcPr>
          <w:p w14:paraId="2F0A5897" w14:textId="13A36605" w:rsidR="003E793B" w:rsidRPr="003E793B" w:rsidRDefault="003E793B" w:rsidP="003E793B">
            <w:pPr>
              <w:spacing w:before="0" w:after="0" w:line="240" w:lineRule="auto"/>
              <w:rPr>
                <w:rFonts w:ascii="Arial" w:hAnsi="Arial" w:cs="Arial"/>
                <w:color w:val="000000"/>
                <w:sz w:val="16"/>
                <w:szCs w:val="16"/>
              </w:rPr>
            </w:pPr>
            <w:r w:rsidRPr="003E793B">
              <w:rPr>
                <w:rFonts w:ascii="Arial" w:hAnsi="Arial" w:cs="Arial"/>
                <w:color w:val="000000"/>
                <w:sz w:val="16"/>
                <w:szCs w:val="16"/>
              </w:rPr>
              <w:t>2025</w:t>
            </w:r>
            <w:r w:rsidR="001A623D">
              <w:rPr>
                <w:rFonts w:ascii="Arial" w:hAnsi="Arial" w:cs="Arial"/>
                <w:color w:val="000000"/>
                <w:sz w:val="16"/>
                <w:szCs w:val="16"/>
              </w:rPr>
              <w:noBreakHyphen/>
            </w:r>
            <w:r w:rsidRPr="003E793B">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3AF5734B" w14:textId="198B5F0B"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554E74C" w14:textId="6937F04B"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53A53C2" w14:textId="0332BC2E"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9AC0AC6" w14:textId="159794C9"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8262AD8" w14:textId="20E44C7D"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B465CF0" w14:textId="334F37E1"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5682D12" w14:textId="31136A71"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895C2C3" w14:textId="77777777" w:rsidR="003E793B" w:rsidRPr="003E793B" w:rsidRDefault="003E793B" w:rsidP="003E793B">
            <w:pPr>
              <w:spacing w:before="0" w:after="0" w:line="240" w:lineRule="auto"/>
              <w:jc w:val="right"/>
              <w:rPr>
                <w:rFonts w:ascii="Arial" w:hAnsi="Arial" w:cs="Arial"/>
                <w:color w:val="000000"/>
                <w:sz w:val="16"/>
                <w:szCs w:val="16"/>
              </w:rPr>
            </w:pPr>
            <w:r w:rsidRPr="003E793B">
              <w:rPr>
                <w:rFonts w:ascii="Arial" w:hAnsi="Arial" w:cs="Arial"/>
                <w:color w:val="000000"/>
                <w:sz w:val="16"/>
                <w:szCs w:val="16"/>
              </w:rPr>
              <w:t>24.2</w:t>
            </w:r>
          </w:p>
        </w:tc>
        <w:tc>
          <w:tcPr>
            <w:tcW w:w="544" w:type="pct"/>
            <w:tcBorders>
              <w:top w:val="nil"/>
              <w:left w:val="nil"/>
              <w:bottom w:val="nil"/>
              <w:right w:val="nil"/>
            </w:tcBorders>
            <w:shd w:val="clear" w:color="000000" w:fill="E6F2FF"/>
            <w:noWrap/>
            <w:vAlign w:val="bottom"/>
            <w:hideMark/>
          </w:tcPr>
          <w:p w14:paraId="145D87A9" w14:textId="77777777" w:rsidR="003E793B" w:rsidRPr="003E793B" w:rsidRDefault="003E793B" w:rsidP="003E793B">
            <w:pPr>
              <w:spacing w:before="0" w:after="0" w:line="240" w:lineRule="auto"/>
              <w:jc w:val="right"/>
              <w:rPr>
                <w:rFonts w:ascii="Arial" w:hAnsi="Arial" w:cs="Arial"/>
                <w:color w:val="000000"/>
                <w:sz w:val="16"/>
                <w:szCs w:val="16"/>
              </w:rPr>
            </w:pPr>
            <w:r w:rsidRPr="003E793B">
              <w:rPr>
                <w:rFonts w:ascii="Arial" w:hAnsi="Arial" w:cs="Arial"/>
                <w:color w:val="000000"/>
                <w:sz w:val="16"/>
                <w:szCs w:val="16"/>
              </w:rPr>
              <w:t>24.2</w:t>
            </w:r>
          </w:p>
        </w:tc>
      </w:tr>
      <w:tr w:rsidR="003E793B" w:rsidRPr="003E793B" w14:paraId="3B5265D7" w14:textId="77777777" w:rsidTr="003E793B">
        <w:trPr>
          <w:trHeight w:hRule="exact" w:val="226"/>
        </w:trPr>
        <w:tc>
          <w:tcPr>
            <w:tcW w:w="530" w:type="pct"/>
            <w:tcBorders>
              <w:top w:val="nil"/>
              <w:left w:val="nil"/>
              <w:bottom w:val="nil"/>
              <w:right w:val="nil"/>
            </w:tcBorders>
            <w:shd w:val="clear" w:color="000000" w:fill="FFFFFF"/>
            <w:noWrap/>
            <w:vAlign w:val="bottom"/>
            <w:hideMark/>
          </w:tcPr>
          <w:p w14:paraId="6388C0D1" w14:textId="51064E78" w:rsidR="003E793B" w:rsidRPr="003E793B" w:rsidRDefault="003E793B" w:rsidP="003E793B">
            <w:pPr>
              <w:spacing w:before="0" w:after="0" w:line="240" w:lineRule="auto"/>
              <w:rPr>
                <w:rFonts w:ascii="Arial" w:hAnsi="Arial" w:cs="Arial"/>
                <w:color w:val="000000"/>
                <w:sz w:val="16"/>
                <w:szCs w:val="16"/>
              </w:rPr>
            </w:pPr>
            <w:r w:rsidRPr="003E793B">
              <w:rPr>
                <w:rFonts w:ascii="Arial" w:hAnsi="Arial" w:cs="Arial"/>
                <w:color w:val="000000"/>
                <w:sz w:val="16"/>
                <w:szCs w:val="16"/>
              </w:rPr>
              <w:t>2026</w:t>
            </w:r>
            <w:r w:rsidR="001A623D">
              <w:rPr>
                <w:rFonts w:ascii="Arial" w:hAnsi="Arial" w:cs="Arial"/>
                <w:color w:val="000000"/>
                <w:sz w:val="16"/>
                <w:szCs w:val="16"/>
              </w:rPr>
              <w:noBreakHyphen/>
            </w:r>
            <w:r w:rsidRPr="003E793B">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059ED6B" w14:textId="04468729"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4F5CD07" w14:textId="609BE160"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C7775C" w14:textId="4FCB9840"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33ADAE4" w14:textId="28C43E5A"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3EC27D4" w14:textId="7FAAE3F5"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5C0E966" w14:textId="2305A280"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4C6D1CA" w14:textId="39F377CF"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A6ADCCB" w14:textId="77777777" w:rsidR="003E793B" w:rsidRPr="003E793B" w:rsidRDefault="003E793B" w:rsidP="003E793B">
            <w:pPr>
              <w:spacing w:before="0" w:after="0" w:line="240" w:lineRule="auto"/>
              <w:jc w:val="right"/>
              <w:rPr>
                <w:rFonts w:ascii="Arial" w:hAnsi="Arial" w:cs="Arial"/>
                <w:color w:val="000000"/>
                <w:sz w:val="16"/>
                <w:szCs w:val="16"/>
              </w:rPr>
            </w:pPr>
            <w:r w:rsidRPr="003E793B">
              <w:rPr>
                <w:rFonts w:ascii="Arial" w:hAnsi="Arial" w:cs="Arial"/>
                <w:color w:val="000000"/>
                <w:sz w:val="16"/>
                <w:szCs w:val="16"/>
              </w:rPr>
              <w:t>20.8</w:t>
            </w:r>
          </w:p>
        </w:tc>
        <w:tc>
          <w:tcPr>
            <w:tcW w:w="544" w:type="pct"/>
            <w:tcBorders>
              <w:top w:val="nil"/>
              <w:left w:val="nil"/>
              <w:bottom w:val="nil"/>
              <w:right w:val="nil"/>
            </w:tcBorders>
            <w:shd w:val="clear" w:color="000000" w:fill="FFFFFF"/>
            <w:noWrap/>
            <w:vAlign w:val="bottom"/>
            <w:hideMark/>
          </w:tcPr>
          <w:p w14:paraId="60A52A3E" w14:textId="77777777" w:rsidR="003E793B" w:rsidRPr="003E793B" w:rsidRDefault="003E793B" w:rsidP="003E793B">
            <w:pPr>
              <w:spacing w:before="0" w:after="0" w:line="240" w:lineRule="auto"/>
              <w:jc w:val="right"/>
              <w:rPr>
                <w:rFonts w:ascii="Arial" w:hAnsi="Arial" w:cs="Arial"/>
                <w:color w:val="000000"/>
                <w:sz w:val="16"/>
                <w:szCs w:val="16"/>
              </w:rPr>
            </w:pPr>
            <w:r w:rsidRPr="003E793B">
              <w:rPr>
                <w:rFonts w:ascii="Arial" w:hAnsi="Arial" w:cs="Arial"/>
                <w:color w:val="000000"/>
                <w:sz w:val="16"/>
                <w:szCs w:val="16"/>
              </w:rPr>
              <w:t>20.8</w:t>
            </w:r>
          </w:p>
        </w:tc>
      </w:tr>
      <w:tr w:rsidR="003E793B" w:rsidRPr="003E793B" w14:paraId="507F94CB" w14:textId="77777777" w:rsidTr="003E793B">
        <w:trPr>
          <w:trHeight w:hRule="exact" w:val="226"/>
        </w:trPr>
        <w:tc>
          <w:tcPr>
            <w:tcW w:w="530" w:type="pct"/>
            <w:tcBorders>
              <w:top w:val="nil"/>
              <w:left w:val="nil"/>
              <w:bottom w:val="nil"/>
              <w:right w:val="nil"/>
            </w:tcBorders>
            <w:shd w:val="clear" w:color="000000" w:fill="FFFFFF"/>
            <w:noWrap/>
            <w:vAlign w:val="bottom"/>
            <w:hideMark/>
          </w:tcPr>
          <w:p w14:paraId="6319B05C" w14:textId="0335F92A" w:rsidR="003E793B" w:rsidRPr="003E793B" w:rsidRDefault="003E793B" w:rsidP="003E793B">
            <w:pPr>
              <w:spacing w:before="0" w:after="0" w:line="240" w:lineRule="auto"/>
              <w:rPr>
                <w:rFonts w:ascii="Arial" w:hAnsi="Arial" w:cs="Arial"/>
                <w:color w:val="000000"/>
                <w:sz w:val="16"/>
                <w:szCs w:val="16"/>
              </w:rPr>
            </w:pPr>
            <w:r w:rsidRPr="003E793B">
              <w:rPr>
                <w:rFonts w:ascii="Arial" w:hAnsi="Arial" w:cs="Arial"/>
                <w:color w:val="000000"/>
                <w:sz w:val="16"/>
                <w:szCs w:val="16"/>
              </w:rPr>
              <w:t>2027</w:t>
            </w:r>
            <w:r w:rsidR="001A623D">
              <w:rPr>
                <w:rFonts w:ascii="Arial" w:hAnsi="Arial" w:cs="Arial"/>
                <w:color w:val="000000"/>
                <w:sz w:val="16"/>
                <w:szCs w:val="16"/>
              </w:rPr>
              <w:noBreakHyphen/>
            </w:r>
            <w:r w:rsidRPr="003E793B">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6B8FAFA8" w14:textId="68CA9B87"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252B200" w14:textId="63F7B55E"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983681E" w14:textId="620E6C78"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13E10A2" w14:textId="433F3B7E"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510D724" w14:textId="2AB02592"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21A5413" w14:textId="491D2760"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7183398" w14:textId="0661609F"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6802E21" w14:textId="77777777" w:rsidR="003E793B" w:rsidRPr="003E793B" w:rsidRDefault="003E793B" w:rsidP="003E793B">
            <w:pPr>
              <w:spacing w:before="0" w:after="0" w:line="240" w:lineRule="auto"/>
              <w:jc w:val="right"/>
              <w:rPr>
                <w:rFonts w:ascii="Arial" w:hAnsi="Arial" w:cs="Arial"/>
                <w:color w:val="000000"/>
                <w:sz w:val="16"/>
                <w:szCs w:val="16"/>
              </w:rPr>
            </w:pPr>
            <w:r w:rsidRPr="003E793B">
              <w:rPr>
                <w:rFonts w:ascii="Arial" w:hAnsi="Arial" w:cs="Arial"/>
                <w:color w:val="000000"/>
                <w:sz w:val="16"/>
                <w:szCs w:val="16"/>
              </w:rPr>
              <w:t>18.6</w:t>
            </w:r>
          </w:p>
        </w:tc>
        <w:tc>
          <w:tcPr>
            <w:tcW w:w="544" w:type="pct"/>
            <w:tcBorders>
              <w:top w:val="nil"/>
              <w:left w:val="nil"/>
              <w:bottom w:val="nil"/>
              <w:right w:val="nil"/>
            </w:tcBorders>
            <w:shd w:val="clear" w:color="000000" w:fill="FFFFFF"/>
            <w:noWrap/>
            <w:vAlign w:val="bottom"/>
            <w:hideMark/>
          </w:tcPr>
          <w:p w14:paraId="6E766EA5" w14:textId="77777777" w:rsidR="003E793B" w:rsidRPr="003E793B" w:rsidRDefault="003E793B" w:rsidP="003E793B">
            <w:pPr>
              <w:spacing w:before="0" w:after="0" w:line="240" w:lineRule="auto"/>
              <w:jc w:val="right"/>
              <w:rPr>
                <w:rFonts w:ascii="Arial" w:hAnsi="Arial" w:cs="Arial"/>
                <w:color w:val="000000"/>
                <w:sz w:val="16"/>
                <w:szCs w:val="16"/>
              </w:rPr>
            </w:pPr>
            <w:r w:rsidRPr="003E793B">
              <w:rPr>
                <w:rFonts w:ascii="Arial" w:hAnsi="Arial" w:cs="Arial"/>
                <w:color w:val="000000"/>
                <w:sz w:val="16"/>
                <w:szCs w:val="16"/>
              </w:rPr>
              <w:t>18.6</w:t>
            </w:r>
          </w:p>
        </w:tc>
      </w:tr>
      <w:tr w:rsidR="003E793B" w:rsidRPr="003E793B" w14:paraId="3F3838E8" w14:textId="77777777" w:rsidTr="003E793B">
        <w:trPr>
          <w:trHeight w:hRule="exact" w:val="226"/>
        </w:trPr>
        <w:tc>
          <w:tcPr>
            <w:tcW w:w="530" w:type="pct"/>
            <w:tcBorders>
              <w:top w:val="nil"/>
              <w:left w:val="nil"/>
              <w:bottom w:val="nil"/>
              <w:right w:val="nil"/>
            </w:tcBorders>
            <w:shd w:val="clear" w:color="000000" w:fill="FFFFFF"/>
            <w:noWrap/>
            <w:vAlign w:val="bottom"/>
            <w:hideMark/>
          </w:tcPr>
          <w:p w14:paraId="497C1C77" w14:textId="6923E78E" w:rsidR="003E793B" w:rsidRPr="003E793B" w:rsidRDefault="003E793B" w:rsidP="003E793B">
            <w:pPr>
              <w:spacing w:before="0" w:after="0" w:line="240" w:lineRule="auto"/>
              <w:rPr>
                <w:rFonts w:ascii="Arial" w:hAnsi="Arial" w:cs="Arial"/>
                <w:color w:val="000000"/>
                <w:sz w:val="16"/>
                <w:szCs w:val="16"/>
              </w:rPr>
            </w:pPr>
            <w:r w:rsidRPr="003E793B">
              <w:rPr>
                <w:rFonts w:ascii="Arial" w:hAnsi="Arial" w:cs="Arial"/>
                <w:color w:val="000000"/>
                <w:sz w:val="16"/>
                <w:szCs w:val="16"/>
              </w:rPr>
              <w:t>2028</w:t>
            </w:r>
            <w:r w:rsidR="001A623D">
              <w:rPr>
                <w:rFonts w:ascii="Arial" w:hAnsi="Arial" w:cs="Arial"/>
                <w:color w:val="000000"/>
                <w:sz w:val="16"/>
                <w:szCs w:val="16"/>
              </w:rPr>
              <w:noBreakHyphen/>
            </w:r>
            <w:r w:rsidRPr="003E793B">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395CF093" w14:textId="72719D3F"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D860E18" w14:textId="22B0BD6B"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AD78EA0" w14:textId="787FC24C"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A877D26" w14:textId="3BAE240E"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AD8D94B" w14:textId="6F236BEA"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C14FED1" w14:textId="5A77C99A"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C807955" w14:textId="3F52C717" w:rsidR="003E793B" w:rsidRPr="003E793B" w:rsidRDefault="001A623D" w:rsidP="003E793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7BB90D0" w14:textId="77777777" w:rsidR="003E793B" w:rsidRPr="003E793B" w:rsidRDefault="003E793B" w:rsidP="003E793B">
            <w:pPr>
              <w:spacing w:before="0" w:after="0" w:line="240" w:lineRule="auto"/>
              <w:jc w:val="right"/>
              <w:rPr>
                <w:rFonts w:ascii="Arial" w:hAnsi="Arial" w:cs="Arial"/>
                <w:color w:val="000000"/>
                <w:sz w:val="16"/>
                <w:szCs w:val="16"/>
              </w:rPr>
            </w:pPr>
            <w:r w:rsidRPr="003E793B">
              <w:rPr>
                <w:rFonts w:ascii="Arial" w:hAnsi="Arial" w:cs="Arial"/>
                <w:color w:val="000000"/>
                <w:sz w:val="16"/>
                <w:szCs w:val="16"/>
              </w:rPr>
              <w:t>19.1</w:t>
            </w:r>
          </w:p>
        </w:tc>
        <w:tc>
          <w:tcPr>
            <w:tcW w:w="544" w:type="pct"/>
            <w:tcBorders>
              <w:top w:val="nil"/>
              <w:left w:val="nil"/>
              <w:bottom w:val="single" w:sz="4" w:space="0" w:color="293F5B"/>
              <w:right w:val="nil"/>
            </w:tcBorders>
            <w:shd w:val="clear" w:color="000000" w:fill="FFFFFF"/>
            <w:noWrap/>
            <w:vAlign w:val="bottom"/>
            <w:hideMark/>
          </w:tcPr>
          <w:p w14:paraId="01AF5ABA" w14:textId="77777777" w:rsidR="003E793B" w:rsidRPr="003E793B" w:rsidRDefault="003E793B" w:rsidP="003E793B">
            <w:pPr>
              <w:spacing w:before="0" w:after="0" w:line="240" w:lineRule="auto"/>
              <w:jc w:val="right"/>
              <w:rPr>
                <w:rFonts w:ascii="Arial" w:hAnsi="Arial" w:cs="Arial"/>
                <w:color w:val="000000"/>
                <w:sz w:val="16"/>
                <w:szCs w:val="16"/>
              </w:rPr>
            </w:pPr>
            <w:r w:rsidRPr="003E793B">
              <w:rPr>
                <w:rFonts w:ascii="Arial" w:hAnsi="Arial" w:cs="Arial"/>
                <w:color w:val="000000"/>
                <w:sz w:val="16"/>
                <w:szCs w:val="16"/>
              </w:rPr>
              <w:t>19.1</w:t>
            </w:r>
          </w:p>
        </w:tc>
      </w:tr>
      <w:tr w:rsidR="003E793B" w:rsidRPr="003E793B" w14:paraId="49026B76" w14:textId="77777777" w:rsidTr="003E793B">
        <w:trPr>
          <w:trHeight w:hRule="exact" w:val="226"/>
        </w:trPr>
        <w:tc>
          <w:tcPr>
            <w:tcW w:w="530" w:type="pct"/>
            <w:tcBorders>
              <w:top w:val="nil"/>
              <w:left w:val="nil"/>
              <w:bottom w:val="single" w:sz="4" w:space="0" w:color="293F5B"/>
              <w:right w:val="nil"/>
            </w:tcBorders>
            <w:shd w:val="clear" w:color="000000" w:fill="FFFFFF"/>
            <w:noWrap/>
            <w:vAlign w:val="bottom"/>
            <w:hideMark/>
          </w:tcPr>
          <w:p w14:paraId="6AEC03FB" w14:textId="77777777" w:rsidR="003E793B" w:rsidRPr="003E793B" w:rsidRDefault="003E793B" w:rsidP="003E793B">
            <w:pPr>
              <w:spacing w:before="0" w:after="0" w:line="240" w:lineRule="auto"/>
              <w:rPr>
                <w:rFonts w:ascii="Arial" w:hAnsi="Arial" w:cs="Arial"/>
                <w:b/>
                <w:bCs/>
                <w:color w:val="000000"/>
                <w:sz w:val="16"/>
                <w:szCs w:val="16"/>
              </w:rPr>
            </w:pPr>
            <w:r w:rsidRPr="003E793B">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7B61B402" w14:textId="29EC026E" w:rsidR="003E793B" w:rsidRPr="003E793B" w:rsidRDefault="001A623D" w:rsidP="003E793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E43AC6E" w14:textId="75419CC1" w:rsidR="003E793B" w:rsidRPr="003E793B" w:rsidRDefault="001A623D" w:rsidP="003E793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53AF3F8" w14:textId="151FA337" w:rsidR="003E793B" w:rsidRPr="003E793B" w:rsidRDefault="001A623D" w:rsidP="003E793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1AE3C3F" w14:textId="1DBECA62" w:rsidR="003E793B" w:rsidRPr="003E793B" w:rsidRDefault="001A623D" w:rsidP="003E793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44A1DD9" w14:textId="71F0D2EF" w:rsidR="003E793B" w:rsidRPr="003E793B" w:rsidRDefault="001A623D" w:rsidP="003E793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A67C2F5" w14:textId="27370C97" w:rsidR="003E793B" w:rsidRPr="003E793B" w:rsidRDefault="001A623D" w:rsidP="003E793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9AF0286" w14:textId="186FD390" w:rsidR="003E793B" w:rsidRPr="003E793B" w:rsidRDefault="001A623D" w:rsidP="003E793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A00C07E" w14:textId="77777777" w:rsidR="003E793B" w:rsidRPr="003E793B" w:rsidRDefault="003E793B" w:rsidP="003E793B">
            <w:pPr>
              <w:spacing w:before="0" w:after="0" w:line="240" w:lineRule="auto"/>
              <w:jc w:val="right"/>
              <w:rPr>
                <w:rFonts w:ascii="Arial" w:hAnsi="Arial" w:cs="Arial"/>
                <w:b/>
                <w:bCs/>
                <w:color w:val="000000"/>
                <w:sz w:val="16"/>
                <w:szCs w:val="16"/>
              </w:rPr>
            </w:pPr>
            <w:r w:rsidRPr="003E793B">
              <w:rPr>
                <w:rFonts w:ascii="Arial" w:hAnsi="Arial" w:cs="Arial"/>
                <w:b/>
                <w:bCs/>
                <w:color w:val="000000"/>
                <w:sz w:val="16"/>
                <w:szCs w:val="16"/>
              </w:rPr>
              <w:t>116.7</w:t>
            </w:r>
          </w:p>
        </w:tc>
        <w:tc>
          <w:tcPr>
            <w:tcW w:w="544" w:type="pct"/>
            <w:tcBorders>
              <w:top w:val="nil"/>
              <w:left w:val="nil"/>
              <w:bottom w:val="single" w:sz="4" w:space="0" w:color="293F5B"/>
              <w:right w:val="nil"/>
            </w:tcBorders>
            <w:shd w:val="clear" w:color="000000" w:fill="FFFFFF"/>
            <w:noWrap/>
            <w:vAlign w:val="bottom"/>
            <w:hideMark/>
          </w:tcPr>
          <w:p w14:paraId="09E59E9C" w14:textId="77777777" w:rsidR="003E793B" w:rsidRPr="003E793B" w:rsidRDefault="003E793B" w:rsidP="003E793B">
            <w:pPr>
              <w:spacing w:before="0" w:after="0" w:line="240" w:lineRule="auto"/>
              <w:jc w:val="right"/>
              <w:rPr>
                <w:rFonts w:ascii="Arial" w:hAnsi="Arial" w:cs="Arial"/>
                <w:b/>
                <w:bCs/>
                <w:color w:val="000000"/>
                <w:sz w:val="16"/>
                <w:szCs w:val="16"/>
              </w:rPr>
            </w:pPr>
            <w:r w:rsidRPr="003E793B">
              <w:rPr>
                <w:rFonts w:ascii="Arial" w:hAnsi="Arial" w:cs="Arial"/>
                <w:b/>
                <w:bCs/>
                <w:color w:val="000000"/>
                <w:sz w:val="16"/>
                <w:szCs w:val="16"/>
              </w:rPr>
              <w:t>116.7</w:t>
            </w:r>
          </w:p>
        </w:tc>
      </w:tr>
    </w:tbl>
    <w:p w14:paraId="0B0D8B24" w14:textId="2BCB384F" w:rsidR="00C9463A" w:rsidRPr="00AC3E15" w:rsidRDefault="00C9463A" w:rsidP="007B7DF9">
      <w:pPr>
        <w:pStyle w:val="ChartandTableFootnoteAlpha"/>
        <w:numPr>
          <w:ilvl w:val="0"/>
          <w:numId w:val="10"/>
        </w:numPr>
      </w:pPr>
      <w:r w:rsidRPr="00AC3E15">
        <w:t>Includes funding for non</w:t>
      </w:r>
      <w:r w:rsidR="001A623D">
        <w:noBreakHyphen/>
      </w:r>
      <w:r w:rsidRPr="00AC3E15">
        <w:t>government representative bodies.</w:t>
      </w:r>
    </w:p>
    <w:p w14:paraId="219FAB0A" w14:textId="77777777" w:rsidR="00C9463A" w:rsidRPr="00AC3E15" w:rsidRDefault="00C9463A" w:rsidP="004533BC">
      <w:pPr>
        <w:pStyle w:val="ChartLine"/>
      </w:pPr>
    </w:p>
    <w:p w14:paraId="057152A3" w14:textId="3513A8EC" w:rsidR="00C9463A" w:rsidRDefault="00C9463A" w:rsidP="002D0092">
      <w:r w:rsidRPr="00AC3E15">
        <w:t>The Australian Government is providing funding to improve school readiness; pathways for secondary students to access opportunities for employment, training and further education; student attendance; educational attainment; First</w:t>
      </w:r>
      <w:r w:rsidR="009A766C">
        <w:t> </w:t>
      </w:r>
      <w:r w:rsidRPr="00AC3E15">
        <w:t>Nations workforce development, including increasing the number of local First</w:t>
      </w:r>
      <w:r w:rsidR="009A766C">
        <w:t> </w:t>
      </w:r>
      <w:r w:rsidRPr="00AC3E15">
        <w:t>Nations employees; and teacher housing in remote and very remote schools.</w:t>
      </w:r>
    </w:p>
    <w:p w14:paraId="2F4D13AC" w14:textId="411E61C0" w:rsidR="00FC6A6E" w:rsidRDefault="00FC6A6E" w:rsidP="00FC6A6E">
      <w:pPr>
        <w:rPr>
          <w:rFonts w:eastAsiaTheme="minorHAnsi" w:cs="Calibri"/>
          <w:szCs w:val="19"/>
          <w:lang w:eastAsia="en-US"/>
        </w:rPr>
      </w:pPr>
      <w:r>
        <w:rPr>
          <w:rFonts w:eastAsiaTheme="minorHAnsi" w:cs="Calibri"/>
          <w:szCs w:val="19"/>
          <w:lang w:eastAsia="en-US"/>
        </w:rPr>
        <w:t xml:space="preserve">A new measure associated with this item is listed in Table 1.4 and described in more detail in Budget Paper No. 2, </w:t>
      </w:r>
      <w:r w:rsidRPr="00BD4600">
        <w:rPr>
          <w:rStyle w:val="Emphasis"/>
          <w:rFonts w:eastAsiaTheme="minorHAnsi"/>
        </w:rPr>
        <w:t>Budget Measures 2025–26</w:t>
      </w:r>
      <w:r>
        <w:rPr>
          <w:rFonts w:eastAsiaTheme="minorHAnsi" w:cs="Calibri"/>
          <w:szCs w:val="19"/>
          <w:lang w:eastAsia="en-US"/>
        </w:rPr>
        <w:t>.</w:t>
      </w:r>
    </w:p>
    <w:p w14:paraId="39CECDCF" w14:textId="2CB0025D" w:rsidR="00244409" w:rsidRDefault="00C9463A" w:rsidP="00202130">
      <w:pPr>
        <w:pStyle w:val="TableHeadingcontinued"/>
        <w:rPr>
          <w:rFonts w:asciiTheme="minorHAnsi" w:eastAsiaTheme="minorHAnsi" w:hAnsiTheme="minorHAnsi" w:cstheme="minorBidi"/>
          <w:sz w:val="22"/>
          <w:szCs w:val="22"/>
          <w:lang w:eastAsia="en-US"/>
        </w:rPr>
      </w:pPr>
      <w:bookmarkStart w:id="8" w:name="_Hlk117175352"/>
      <w:r w:rsidRPr="00AC3E15">
        <w:t>On</w:t>
      </w:r>
      <w:r w:rsidR="001A623D">
        <w:noBreakHyphen/>
      </w:r>
      <w:r w:rsidRPr="00AC3E15">
        <w:t>Country Learnin</w:t>
      </w:r>
      <w:r w:rsidR="009F4593">
        <w:t>g</w:t>
      </w:r>
      <w:bookmarkStart w:id="9" w:name="_1803901926"/>
      <w:bookmarkEnd w:id="9"/>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244409" w:rsidRPr="00244409" w14:paraId="088590AA" w14:textId="77777777" w:rsidTr="00244409">
        <w:trPr>
          <w:trHeight w:hRule="exact" w:val="225"/>
        </w:trPr>
        <w:tc>
          <w:tcPr>
            <w:tcW w:w="530" w:type="pct"/>
            <w:tcBorders>
              <w:top w:val="single" w:sz="4" w:space="0" w:color="293F5B"/>
              <w:left w:val="nil"/>
              <w:bottom w:val="nil"/>
              <w:right w:val="nil"/>
            </w:tcBorders>
            <w:shd w:val="clear" w:color="000000" w:fill="FFFFFF"/>
            <w:noWrap/>
            <w:vAlign w:val="bottom"/>
            <w:hideMark/>
          </w:tcPr>
          <w:p w14:paraId="198B4B11" w14:textId="234C1BAF" w:rsidR="00244409" w:rsidRPr="00244409" w:rsidRDefault="00244409" w:rsidP="00244409">
            <w:pPr>
              <w:spacing w:before="0" w:after="0" w:line="240" w:lineRule="auto"/>
              <w:rPr>
                <w:rFonts w:ascii="Arial" w:hAnsi="Arial" w:cs="Arial"/>
                <w:color w:val="000000"/>
                <w:sz w:val="16"/>
                <w:szCs w:val="16"/>
              </w:rPr>
            </w:pPr>
            <w:r w:rsidRPr="00244409">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0FCB9429" w14:textId="77777777" w:rsidR="00244409" w:rsidRPr="00244409" w:rsidRDefault="00244409" w:rsidP="00244409">
            <w:pPr>
              <w:spacing w:before="0" w:after="0" w:line="240" w:lineRule="auto"/>
              <w:jc w:val="right"/>
              <w:rPr>
                <w:rFonts w:ascii="Arial" w:hAnsi="Arial" w:cs="Arial"/>
                <w:color w:val="000000"/>
                <w:sz w:val="16"/>
                <w:szCs w:val="16"/>
              </w:rPr>
            </w:pPr>
            <w:r w:rsidRPr="00244409">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0FFF993A" w14:textId="77777777" w:rsidR="00244409" w:rsidRPr="00244409" w:rsidRDefault="00244409" w:rsidP="00244409">
            <w:pPr>
              <w:spacing w:before="0" w:after="0" w:line="240" w:lineRule="auto"/>
              <w:jc w:val="right"/>
              <w:rPr>
                <w:rFonts w:ascii="Arial" w:hAnsi="Arial" w:cs="Arial"/>
                <w:color w:val="000000"/>
                <w:sz w:val="16"/>
                <w:szCs w:val="16"/>
              </w:rPr>
            </w:pPr>
            <w:r w:rsidRPr="00244409">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5BA5FF9D" w14:textId="77777777" w:rsidR="00244409" w:rsidRPr="00244409" w:rsidRDefault="00244409" w:rsidP="00244409">
            <w:pPr>
              <w:spacing w:before="0" w:after="0" w:line="240" w:lineRule="auto"/>
              <w:jc w:val="right"/>
              <w:rPr>
                <w:rFonts w:ascii="Arial" w:hAnsi="Arial" w:cs="Arial"/>
                <w:color w:val="000000"/>
                <w:sz w:val="16"/>
                <w:szCs w:val="16"/>
              </w:rPr>
            </w:pPr>
            <w:r w:rsidRPr="00244409">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0A4C170F" w14:textId="77777777" w:rsidR="00244409" w:rsidRPr="00244409" w:rsidRDefault="00244409" w:rsidP="00244409">
            <w:pPr>
              <w:spacing w:before="0" w:after="0" w:line="240" w:lineRule="auto"/>
              <w:jc w:val="right"/>
              <w:rPr>
                <w:rFonts w:ascii="Arial" w:hAnsi="Arial" w:cs="Arial"/>
                <w:color w:val="000000"/>
                <w:sz w:val="16"/>
                <w:szCs w:val="16"/>
              </w:rPr>
            </w:pPr>
            <w:r w:rsidRPr="00244409">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241D58F1" w14:textId="77777777" w:rsidR="00244409" w:rsidRPr="00244409" w:rsidRDefault="00244409" w:rsidP="00244409">
            <w:pPr>
              <w:spacing w:before="0" w:after="0" w:line="240" w:lineRule="auto"/>
              <w:jc w:val="right"/>
              <w:rPr>
                <w:rFonts w:ascii="Arial" w:hAnsi="Arial" w:cs="Arial"/>
                <w:color w:val="000000"/>
                <w:sz w:val="16"/>
                <w:szCs w:val="16"/>
              </w:rPr>
            </w:pPr>
            <w:r w:rsidRPr="00244409">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14E9DBC3" w14:textId="77777777" w:rsidR="00244409" w:rsidRPr="00244409" w:rsidRDefault="00244409" w:rsidP="00244409">
            <w:pPr>
              <w:spacing w:before="0" w:after="0" w:line="240" w:lineRule="auto"/>
              <w:jc w:val="right"/>
              <w:rPr>
                <w:rFonts w:ascii="Arial" w:hAnsi="Arial" w:cs="Arial"/>
                <w:color w:val="000000"/>
                <w:sz w:val="16"/>
                <w:szCs w:val="16"/>
              </w:rPr>
            </w:pPr>
            <w:r w:rsidRPr="00244409">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6AA082E2" w14:textId="77777777" w:rsidR="00244409" w:rsidRPr="00244409" w:rsidRDefault="00244409" w:rsidP="00244409">
            <w:pPr>
              <w:spacing w:before="0" w:after="0" w:line="240" w:lineRule="auto"/>
              <w:jc w:val="right"/>
              <w:rPr>
                <w:rFonts w:ascii="Arial" w:hAnsi="Arial" w:cs="Arial"/>
                <w:color w:val="000000"/>
                <w:sz w:val="16"/>
                <w:szCs w:val="16"/>
              </w:rPr>
            </w:pPr>
            <w:r w:rsidRPr="00244409">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2AC9F70A" w14:textId="77777777" w:rsidR="00244409" w:rsidRPr="00244409" w:rsidRDefault="00244409" w:rsidP="00244409">
            <w:pPr>
              <w:spacing w:before="0" w:after="0" w:line="240" w:lineRule="auto"/>
              <w:jc w:val="right"/>
              <w:rPr>
                <w:rFonts w:ascii="Arial" w:hAnsi="Arial" w:cs="Arial"/>
                <w:color w:val="000000"/>
                <w:sz w:val="16"/>
                <w:szCs w:val="16"/>
              </w:rPr>
            </w:pPr>
            <w:r w:rsidRPr="00244409">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2116F36E" w14:textId="77777777" w:rsidR="00244409" w:rsidRPr="00244409" w:rsidRDefault="00244409" w:rsidP="00244409">
            <w:pPr>
              <w:spacing w:before="0" w:after="0" w:line="240" w:lineRule="auto"/>
              <w:jc w:val="right"/>
              <w:rPr>
                <w:rFonts w:ascii="Arial" w:hAnsi="Arial" w:cs="Arial"/>
                <w:color w:val="000000"/>
                <w:sz w:val="16"/>
                <w:szCs w:val="16"/>
              </w:rPr>
            </w:pPr>
            <w:r w:rsidRPr="00244409">
              <w:rPr>
                <w:rFonts w:ascii="Arial" w:hAnsi="Arial" w:cs="Arial"/>
                <w:color w:val="000000"/>
                <w:sz w:val="16"/>
                <w:szCs w:val="16"/>
              </w:rPr>
              <w:t>Total</w:t>
            </w:r>
          </w:p>
        </w:tc>
      </w:tr>
      <w:tr w:rsidR="00244409" w:rsidRPr="00244409" w14:paraId="42934ECE" w14:textId="77777777" w:rsidTr="00244409">
        <w:trPr>
          <w:trHeight w:hRule="exact" w:val="225"/>
        </w:trPr>
        <w:tc>
          <w:tcPr>
            <w:tcW w:w="530" w:type="pct"/>
            <w:tcBorders>
              <w:top w:val="nil"/>
              <w:left w:val="nil"/>
              <w:bottom w:val="nil"/>
              <w:right w:val="nil"/>
            </w:tcBorders>
            <w:shd w:val="clear" w:color="auto" w:fill="auto"/>
            <w:noWrap/>
            <w:vAlign w:val="bottom"/>
            <w:hideMark/>
          </w:tcPr>
          <w:p w14:paraId="070B8B19" w14:textId="764F49D7" w:rsidR="00244409" w:rsidRPr="00244409" w:rsidRDefault="00244409" w:rsidP="00244409">
            <w:pPr>
              <w:spacing w:before="0" w:after="0" w:line="240" w:lineRule="auto"/>
              <w:rPr>
                <w:rFonts w:ascii="Arial" w:hAnsi="Arial" w:cs="Arial"/>
                <w:color w:val="000000"/>
                <w:sz w:val="16"/>
                <w:szCs w:val="16"/>
              </w:rPr>
            </w:pPr>
            <w:r w:rsidRPr="00244409">
              <w:rPr>
                <w:rFonts w:ascii="Arial" w:hAnsi="Arial" w:cs="Arial"/>
                <w:color w:val="000000"/>
                <w:sz w:val="16"/>
                <w:szCs w:val="16"/>
              </w:rPr>
              <w:t>2024</w:t>
            </w:r>
            <w:r w:rsidR="001A623D">
              <w:rPr>
                <w:rFonts w:ascii="Arial" w:hAnsi="Arial" w:cs="Arial"/>
                <w:color w:val="000000"/>
                <w:sz w:val="16"/>
                <w:szCs w:val="16"/>
              </w:rPr>
              <w:noBreakHyphen/>
            </w:r>
            <w:r w:rsidRPr="00244409">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60E4008B" w14:textId="12CACA98"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5F5B2C2" w14:textId="69228E9A"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5DD78348" w14:textId="506E4462"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FD453F3" w14:textId="590D3DC0"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FA54F3D" w14:textId="5DF63BBF"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03DDDFAF" w14:textId="386CAECF"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1DAEE40" w14:textId="57A6C088"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6F2F77F" w14:textId="77777777" w:rsidR="00244409" w:rsidRPr="00244409" w:rsidRDefault="00244409" w:rsidP="00244409">
            <w:pPr>
              <w:spacing w:before="0" w:after="0" w:line="240" w:lineRule="auto"/>
              <w:jc w:val="right"/>
              <w:rPr>
                <w:rFonts w:ascii="Arial" w:hAnsi="Arial" w:cs="Arial"/>
                <w:color w:val="000000"/>
                <w:sz w:val="16"/>
                <w:szCs w:val="16"/>
              </w:rPr>
            </w:pPr>
            <w:r w:rsidRPr="00244409">
              <w:rPr>
                <w:rFonts w:ascii="Arial" w:hAnsi="Arial" w:cs="Arial"/>
                <w:color w:val="000000"/>
                <w:sz w:val="16"/>
                <w:szCs w:val="16"/>
              </w:rPr>
              <w:t>10.0</w:t>
            </w:r>
          </w:p>
        </w:tc>
        <w:tc>
          <w:tcPr>
            <w:tcW w:w="544" w:type="pct"/>
            <w:tcBorders>
              <w:top w:val="single" w:sz="4" w:space="0" w:color="293F5B"/>
              <w:left w:val="nil"/>
              <w:bottom w:val="nil"/>
              <w:right w:val="nil"/>
            </w:tcBorders>
            <w:shd w:val="clear" w:color="000000" w:fill="FFFFFF"/>
            <w:noWrap/>
            <w:vAlign w:val="bottom"/>
            <w:hideMark/>
          </w:tcPr>
          <w:p w14:paraId="620DB2DA" w14:textId="77777777" w:rsidR="00244409" w:rsidRPr="00244409" w:rsidRDefault="00244409" w:rsidP="00244409">
            <w:pPr>
              <w:spacing w:before="0" w:after="0" w:line="240" w:lineRule="auto"/>
              <w:jc w:val="right"/>
              <w:rPr>
                <w:rFonts w:ascii="Arial" w:hAnsi="Arial" w:cs="Arial"/>
                <w:color w:val="000000"/>
                <w:sz w:val="16"/>
                <w:szCs w:val="16"/>
              </w:rPr>
            </w:pPr>
            <w:r w:rsidRPr="00244409">
              <w:rPr>
                <w:rFonts w:ascii="Arial" w:hAnsi="Arial" w:cs="Arial"/>
                <w:color w:val="000000"/>
                <w:sz w:val="16"/>
                <w:szCs w:val="16"/>
              </w:rPr>
              <w:t>10.0</w:t>
            </w:r>
          </w:p>
        </w:tc>
      </w:tr>
      <w:tr w:rsidR="00244409" w:rsidRPr="00244409" w14:paraId="74FAE178" w14:textId="77777777" w:rsidTr="00244409">
        <w:trPr>
          <w:trHeight w:hRule="exact" w:val="225"/>
        </w:trPr>
        <w:tc>
          <w:tcPr>
            <w:tcW w:w="530" w:type="pct"/>
            <w:tcBorders>
              <w:top w:val="nil"/>
              <w:left w:val="nil"/>
              <w:bottom w:val="nil"/>
              <w:right w:val="nil"/>
            </w:tcBorders>
            <w:shd w:val="clear" w:color="000000" w:fill="E6F2FF"/>
            <w:noWrap/>
            <w:vAlign w:val="bottom"/>
            <w:hideMark/>
          </w:tcPr>
          <w:p w14:paraId="2843071C" w14:textId="1177FE7F" w:rsidR="00244409" w:rsidRPr="00244409" w:rsidRDefault="00244409" w:rsidP="00244409">
            <w:pPr>
              <w:spacing w:before="0" w:after="0" w:line="240" w:lineRule="auto"/>
              <w:rPr>
                <w:rFonts w:ascii="Arial" w:hAnsi="Arial" w:cs="Arial"/>
                <w:color w:val="000000"/>
                <w:sz w:val="16"/>
                <w:szCs w:val="16"/>
              </w:rPr>
            </w:pPr>
            <w:r w:rsidRPr="00244409">
              <w:rPr>
                <w:rFonts w:ascii="Arial" w:hAnsi="Arial" w:cs="Arial"/>
                <w:color w:val="000000"/>
                <w:sz w:val="16"/>
                <w:szCs w:val="16"/>
              </w:rPr>
              <w:t>2025</w:t>
            </w:r>
            <w:r w:rsidR="001A623D">
              <w:rPr>
                <w:rFonts w:ascii="Arial" w:hAnsi="Arial" w:cs="Arial"/>
                <w:color w:val="000000"/>
                <w:sz w:val="16"/>
                <w:szCs w:val="16"/>
              </w:rPr>
              <w:noBreakHyphen/>
            </w:r>
            <w:r w:rsidRPr="00244409">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E748195" w14:textId="799D078D"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69C04C0" w14:textId="29CAAFC3"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A6F087F" w14:textId="39781828"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0A5ECAB" w14:textId="6AE46243"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875319D" w14:textId="056ADD0A"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2FD378B" w14:textId="119A49D7"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7488B5D" w14:textId="59B76F43"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5174DA6" w14:textId="071332F0"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2A0AA223" w14:textId="3EAA3CCF"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44409" w:rsidRPr="00244409" w14:paraId="533FF85E" w14:textId="77777777" w:rsidTr="00244409">
        <w:trPr>
          <w:trHeight w:hRule="exact" w:val="225"/>
        </w:trPr>
        <w:tc>
          <w:tcPr>
            <w:tcW w:w="530" w:type="pct"/>
            <w:tcBorders>
              <w:top w:val="nil"/>
              <w:left w:val="nil"/>
              <w:bottom w:val="nil"/>
              <w:right w:val="nil"/>
            </w:tcBorders>
            <w:shd w:val="clear" w:color="000000" w:fill="FFFFFF"/>
            <w:noWrap/>
            <w:vAlign w:val="bottom"/>
            <w:hideMark/>
          </w:tcPr>
          <w:p w14:paraId="57A8A0BE" w14:textId="204A501F" w:rsidR="00244409" w:rsidRPr="00244409" w:rsidRDefault="00244409" w:rsidP="00244409">
            <w:pPr>
              <w:spacing w:before="0" w:after="0" w:line="240" w:lineRule="auto"/>
              <w:rPr>
                <w:rFonts w:ascii="Arial" w:hAnsi="Arial" w:cs="Arial"/>
                <w:color w:val="000000"/>
                <w:sz w:val="16"/>
                <w:szCs w:val="16"/>
              </w:rPr>
            </w:pPr>
            <w:r w:rsidRPr="00244409">
              <w:rPr>
                <w:rFonts w:ascii="Arial" w:hAnsi="Arial" w:cs="Arial"/>
                <w:color w:val="000000"/>
                <w:sz w:val="16"/>
                <w:szCs w:val="16"/>
              </w:rPr>
              <w:t>2026</w:t>
            </w:r>
            <w:r w:rsidR="001A623D">
              <w:rPr>
                <w:rFonts w:ascii="Arial" w:hAnsi="Arial" w:cs="Arial"/>
                <w:color w:val="000000"/>
                <w:sz w:val="16"/>
                <w:szCs w:val="16"/>
              </w:rPr>
              <w:noBreakHyphen/>
            </w:r>
            <w:r w:rsidRPr="00244409">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7B2B8571" w14:textId="6D5050EA"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FAB39E2" w14:textId="68AC5A5A"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6D87A6D" w14:textId="72438A08"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9DD93F1" w14:textId="12172321"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4817790" w14:textId="773799AE"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5D4C88C" w14:textId="12F91978"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F1E78CD" w14:textId="75AEE9ED"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F0D376C" w14:textId="0CFB141F"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39141A41" w14:textId="000D9D95"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44409" w:rsidRPr="00244409" w14:paraId="5D30E085" w14:textId="77777777" w:rsidTr="00244409">
        <w:trPr>
          <w:trHeight w:hRule="exact" w:val="225"/>
        </w:trPr>
        <w:tc>
          <w:tcPr>
            <w:tcW w:w="530" w:type="pct"/>
            <w:tcBorders>
              <w:top w:val="nil"/>
              <w:left w:val="nil"/>
              <w:bottom w:val="nil"/>
              <w:right w:val="nil"/>
            </w:tcBorders>
            <w:shd w:val="clear" w:color="000000" w:fill="FFFFFF"/>
            <w:noWrap/>
            <w:vAlign w:val="bottom"/>
            <w:hideMark/>
          </w:tcPr>
          <w:p w14:paraId="5828164C" w14:textId="66DF60B1" w:rsidR="00244409" w:rsidRPr="00244409" w:rsidRDefault="00244409" w:rsidP="00244409">
            <w:pPr>
              <w:spacing w:before="0" w:after="0" w:line="240" w:lineRule="auto"/>
              <w:rPr>
                <w:rFonts w:ascii="Arial" w:hAnsi="Arial" w:cs="Arial"/>
                <w:color w:val="000000"/>
                <w:sz w:val="16"/>
                <w:szCs w:val="16"/>
              </w:rPr>
            </w:pPr>
            <w:r w:rsidRPr="00244409">
              <w:rPr>
                <w:rFonts w:ascii="Arial" w:hAnsi="Arial" w:cs="Arial"/>
                <w:color w:val="000000"/>
                <w:sz w:val="16"/>
                <w:szCs w:val="16"/>
              </w:rPr>
              <w:t>2027</w:t>
            </w:r>
            <w:r w:rsidR="001A623D">
              <w:rPr>
                <w:rFonts w:ascii="Arial" w:hAnsi="Arial" w:cs="Arial"/>
                <w:color w:val="000000"/>
                <w:sz w:val="16"/>
                <w:szCs w:val="16"/>
              </w:rPr>
              <w:noBreakHyphen/>
            </w:r>
            <w:r w:rsidRPr="00244409">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14EC4DE2" w14:textId="23C7E9E0"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8749CA3" w14:textId="632852A9"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CA9E245" w14:textId="744F76DD"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C5A4EBA" w14:textId="5A90F0AD"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F8B115C" w14:textId="66A62F38"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525BD74" w14:textId="77017DA5"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3E1EC78" w14:textId="5A255ECF"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D39B5EC" w14:textId="00D19466"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6A050229" w14:textId="65AD5CC7"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44409" w:rsidRPr="00244409" w14:paraId="07487633" w14:textId="77777777" w:rsidTr="00244409">
        <w:trPr>
          <w:trHeight w:hRule="exact" w:val="225"/>
        </w:trPr>
        <w:tc>
          <w:tcPr>
            <w:tcW w:w="530" w:type="pct"/>
            <w:tcBorders>
              <w:top w:val="nil"/>
              <w:left w:val="nil"/>
              <w:bottom w:val="nil"/>
              <w:right w:val="nil"/>
            </w:tcBorders>
            <w:shd w:val="clear" w:color="000000" w:fill="FFFFFF"/>
            <w:noWrap/>
            <w:vAlign w:val="bottom"/>
            <w:hideMark/>
          </w:tcPr>
          <w:p w14:paraId="3722314C" w14:textId="471EE43B" w:rsidR="00244409" w:rsidRPr="00244409" w:rsidRDefault="00244409" w:rsidP="00244409">
            <w:pPr>
              <w:spacing w:before="0" w:after="0" w:line="240" w:lineRule="auto"/>
              <w:rPr>
                <w:rFonts w:ascii="Arial" w:hAnsi="Arial" w:cs="Arial"/>
                <w:color w:val="000000"/>
                <w:sz w:val="16"/>
                <w:szCs w:val="16"/>
              </w:rPr>
            </w:pPr>
            <w:r w:rsidRPr="00244409">
              <w:rPr>
                <w:rFonts w:ascii="Arial" w:hAnsi="Arial" w:cs="Arial"/>
                <w:color w:val="000000"/>
                <w:sz w:val="16"/>
                <w:szCs w:val="16"/>
              </w:rPr>
              <w:t>2028</w:t>
            </w:r>
            <w:r w:rsidR="001A623D">
              <w:rPr>
                <w:rFonts w:ascii="Arial" w:hAnsi="Arial" w:cs="Arial"/>
                <w:color w:val="000000"/>
                <w:sz w:val="16"/>
                <w:szCs w:val="16"/>
              </w:rPr>
              <w:noBreakHyphen/>
            </w:r>
            <w:r w:rsidRPr="00244409">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35CA086D" w14:textId="6DDEC890"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2B212F1" w14:textId="0AFF8AF3"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48D7D1F" w14:textId="0872B9AD"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305D25F" w14:textId="0FFF7D86"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164649E" w14:textId="48E91689"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37506FF" w14:textId="282A1E03"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B9A3962" w14:textId="66D5FC0F"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69828C9" w14:textId="6EDC6590"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26618C1A" w14:textId="342537A2" w:rsidR="00244409" w:rsidRPr="00244409" w:rsidRDefault="001A623D" w:rsidP="0024440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244409" w:rsidRPr="00244409" w14:paraId="6AA82F54" w14:textId="77777777" w:rsidTr="00244409">
        <w:trPr>
          <w:trHeight w:hRule="exact" w:val="225"/>
        </w:trPr>
        <w:tc>
          <w:tcPr>
            <w:tcW w:w="530" w:type="pct"/>
            <w:tcBorders>
              <w:top w:val="nil"/>
              <w:left w:val="nil"/>
              <w:bottom w:val="single" w:sz="4" w:space="0" w:color="293F5B"/>
              <w:right w:val="nil"/>
            </w:tcBorders>
            <w:shd w:val="clear" w:color="000000" w:fill="FFFFFF"/>
            <w:noWrap/>
            <w:vAlign w:val="bottom"/>
            <w:hideMark/>
          </w:tcPr>
          <w:p w14:paraId="01EB3136" w14:textId="77777777" w:rsidR="00244409" w:rsidRPr="00244409" w:rsidRDefault="00244409" w:rsidP="00244409">
            <w:pPr>
              <w:spacing w:before="0" w:after="0" w:line="240" w:lineRule="auto"/>
              <w:rPr>
                <w:rFonts w:ascii="Arial" w:hAnsi="Arial" w:cs="Arial"/>
                <w:b/>
                <w:bCs/>
                <w:color w:val="000000"/>
                <w:sz w:val="16"/>
                <w:szCs w:val="16"/>
              </w:rPr>
            </w:pPr>
            <w:r w:rsidRPr="00244409">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36CB9E50" w14:textId="6DB5CCCA" w:rsidR="00244409" w:rsidRPr="00244409" w:rsidRDefault="001A623D" w:rsidP="0024440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C8537A9" w14:textId="746CF4EE" w:rsidR="00244409" w:rsidRPr="00244409" w:rsidRDefault="001A623D" w:rsidP="0024440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DB51BA5" w14:textId="1966B107" w:rsidR="00244409" w:rsidRPr="00244409" w:rsidRDefault="001A623D" w:rsidP="0024440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7F26D33" w14:textId="4B33667B" w:rsidR="00244409" w:rsidRPr="00244409" w:rsidRDefault="001A623D" w:rsidP="0024440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A53F259" w14:textId="2FE01AFC" w:rsidR="00244409" w:rsidRPr="00244409" w:rsidRDefault="001A623D" w:rsidP="0024440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18542B6" w14:textId="6EB9C8BB" w:rsidR="00244409" w:rsidRPr="00244409" w:rsidRDefault="001A623D" w:rsidP="0024440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05CF5B0" w14:textId="5EA5BA6E" w:rsidR="00244409" w:rsidRPr="00244409" w:rsidRDefault="001A623D" w:rsidP="0024440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94A5C45" w14:textId="77777777" w:rsidR="00244409" w:rsidRPr="00244409" w:rsidRDefault="00244409" w:rsidP="00244409">
            <w:pPr>
              <w:spacing w:before="0" w:after="0" w:line="240" w:lineRule="auto"/>
              <w:jc w:val="right"/>
              <w:rPr>
                <w:rFonts w:ascii="Arial" w:hAnsi="Arial" w:cs="Arial"/>
                <w:b/>
                <w:bCs/>
                <w:color w:val="000000"/>
                <w:sz w:val="16"/>
                <w:szCs w:val="16"/>
              </w:rPr>
            </w:pPr>
            <w:r w:rsidRPr="00244409">
              <w:rPr>
                <w:rFonts w:ascii="Arial" w:hAnsi="Arial" w:cs="Arial"/>
                <w:b/>
                <w:bCs/>
                <w:color w:val="000000"/>
                <w:sz w:val="16"/>
                <w:szCs w:val="16"/>
              </w:rPr>
              <w:t>10.0</w:t>
            </w:r>
          </w:p>
        </w:tc>
        <w:tc>
          <w:tcPr>
            <w:tcW w:w="544" w:type="pct"/>
            <w:tcBorders>
              <w:top w:val="nil"/>
              <w:left w:val="nil"/>
              <w:bottom w:val="single" w:sz="4" w:space="0" w:color="293F5B"/>
              <w:right w:val="nil"/>
            </w:tcBorders>
            <w:shd w:val="clear" w:color="000000" w:fill="FFFFFF"/>
            <w:noWrap/>
            <w:vAlign w:val="bottom"/>
            <w:hideMark/>
          </w:tcPr>
          <w:p w14:paraId="74C2A7B1" w14:textId="77777777" w:rsidR="00244409" w:rsidRPr="00244409" w:rsidRDefault="00244409" w:rsidP="00244409">
            <w:pPr>
              <w:spacing w:before="0" w:after="0" w:line="240" w:lineRule="auto"/>
              <w:jc w:val="right"/>
              <w:rPr>
                <w:rFonts w:ascii="Arial" w:hAnsi="Arial" w:cs="Arial"/>
                <w:b/>
                <w:bCs/>
                <w:color w:val="000000"/>
                <w:sz w:val="16"/>
                <w:szCs w:val="16"/>
              </w:rPr>
            </w:pPr>
            <w:r w:rsidRPr="00244409">
              <w:rPr>
                <w:rFonts w:ascii="Arial" w:hAnsi="Arial" w:cs="Arial"/>
                <w:b/>
                <w:bCs/>
                <w:color w:val="000000"/>
                <w:sz w:val="16"/>
                <w:szCs w:val="16"/>
              </w:rPr>
              <w:t>10.0</w:t>
            </w:r>
          </w:p>
        </w:tc>
      </w:tr>
    </w:tbl>
    <w:p w14:paraId="452F499F" w14:textId="4AFED14B" w:rsidR="001F6280" w:rsidRDefault="00C9463A" w:rsidP="002D0092">
      <w:r w:rsidRPr="00985E7F">
        <w:t>The Australian</w:t>
      </w:r>
      <w:r w:rsidR="009A766C">
        <w:t> </w:t>
      </w:r>
      <w:r w:rsidRPr="00985E7F">
        <w:t>Government is providing additional funding to schools in Central Australia to support improved student enrolment, engagement, wellbeing and learning outcomes through community driven responses.</w:t>
      </w:r>
    </w:p>
    <w:p w14:paraId="3F2EA237" w14:textId="2B3344AE" w:rsidR="00BD4600" w:rsidRDefault="00BD4600">
      <w:pPr>
        <w:spacing w:before="0" w:after="160" w:line="259" w:lineRule="auto"/>
      </w:pPr>
      <w:r>
        <w:br w:type="page"/>
      </w:r>
    </w:p>
    <w:p w14:paraId="1B02878C" w14:textId="71227CA9" w:rsidR="005C568A" w:rsidRDefault="00E61EA3" w:rsidP="00202130">
      <w:pPr>
        <w:pStyle w:val="TableHeadingcontinued"/>
        <w:rPr>
          <w:rFonts w:eastAsiaTheme="minorHAnsi" w:cstheme="minorBidi"/>
          <w:sz w:val="22"/>
          <w:szCs w:val="22"/>
          <w:lang w:eastAsia="en-US"/>
        </w:rPr>
      </w:pPr>
      <w:r>
        <w:lastRenderedPageBreak/>
        <w:t xml:space="preserve">Operational Support for </w:t>
      </w:r>
      <w:proofErr w:type="spellStart"/>
      <w:r>
        <w:t>Manjali</w:t>
      </w:r>
      <w:proofErr w:type="spellEnd"/>
      <w:r>
        <w:t xml:space="preserve"> School</w:t>
      </w:r>
      <w:bookmarkStart w:id="10" w:name="_1803901937"/>
      <w:bookmarkEnd w:id="10"/>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5C568A" w:rsidRPr="005C568A" w14:paraId="43E21386" w14:textId="77777777" w:rsidTr="005C568A">
        <w:trPr>
          <w:trHeight w:hRule="exact" w:val="226"/>
        </w:trPr>
        <w:tc>
          <w:tcPr>
            <w:tcW w:w="530" w:type="pct"/>
            <w:tcBorders>
              <w:top w:val="single" w:sz="4" w:space="0" w:color="293F5B"/>
              <w:left w:val="nil"/>
              <w:bottom w:val="nil"/>
              <w:right w:val="nil"/>
            </w:tcBorders>
            <w:shd w:val="clear" w:color="000000" w:fill="FFFFFF"/>
            <w:noWrap/>
            <w:vAlign w:val="bottom"/>
            <w:hideMark/>
          </w:tcPr>
          <w:p w14:paraId="1643AF92" w14:textId="7689AEC4" w:rsidR="005C568A" w:rsidRPr="005C568A" w:rsidRDefault="005C568A" w:rsidP="005C568A">
            <w:pPr>
              <w:spacing w:before="0" w:after="0" w:line="240" w:lineRule="auto"/>
              <w:rPr>
                <w:rFonts w:ascii="Arial" w:hAnsi="Arial" w:cs="Arial"/>
                <w:color w:val="000000"/>
                <w:sz w:val="16"/>
                <w:szCs w:val="16"/>
              </w:rPr>
            </w:pPr>
            <w:r w:rsidRPr="005C568A">
              <w:rPr>
                <w:rFonts w:ascii="Arial" w:hAnsi="Arial" w:cs="Arial"/>
                <w:color w:val="000000"/>
                <w:sz w:val="16"/>
                <w:szCs w:val="16"/>
              </w:rPr>
              <w:t>$million</w:t>
            </w:r>
          </w:p>
        </w:tc>
        <w:tc>
          <w:tcPr>
            <w:tcW w:w="491" w:type="pct"/>
            <w:tcBorders>
              <w:top w:val="single" w:sz="4" w:space="0" w:color="293F5B"/>
              <w:left w:val="nil"/>
              <w:bottom w:val="single" w:sz="4" w:space="0" w:color="293F5B"/>
              <w:right w:val="nil"/>
            </w:tcBorders>
            <w:shd w:val="clear" w:color="000000" w:fill="FFFFFF"/>
            <w:noWrap/>
            <w:vAlign w:val="bottom"/>
            <w:hideMark/>
          </w:tcPr>
          <w:p w14:paraId="3DB32771" w14:textId="77777777" w:rsidR="005C568A" w:rsidRPr="005C568A" w:rsidRDefault="005C568A" w:rsidP="005C568A">
            <w:pPr>
              <w:spacing w:before="0" w:after="0" w:line="240" w:lineRule="auto"/>
              <w:jc w:val="right"/>
              <w:rPr>
                <w:rFonts w:ascii="Arial" w:hAnsi="Arial" w:cs="Arial"/>
                <w:color w:val="000000"/>
                <w:sz w:val="16"/>
                <w:szCs w:val="16"/>
              </w:rPr>
            </w:pPr>
            <w:r w:rsidRPr="005C568A">
              <w:rPr>
                <w:rFonts w:ascii="Arial" w:hAnsi="Arial" w:cs="Arial"/>
                <w:color w:val="000000"/>
                <w:sz w:val="16"/>
                <w:szCs w:val="16"/>
              </w:rPr>
              <w:t>NSW</w:t>
            </w:r>
          </w:p>
        </w:tc>
        <w:tc>
          <w:tcPr>
            <w:tcW w:w="491" w:type="pct"/>
            <w:tcBorders>
              <w:top w:val="single" w:sz="4" w:space="0" w:color="293F5B"/>
              <w:left w:val="nil"/>
              <w:bottom w:val="single" w:sz="4" w:space="0" w:color="293F5B"/>
              <w:right w:val="nil"/>
            </w:tcBorders>
            <w:shd w:val="clear" w:color="000000" w:fill="FFFFFF"/>
            <w:noWrap/>
            <w:vAlign w:val="bottom"/>
            <w:hideMark/>
          </w:tcPr>
          <w:p w14:paraId="1CFCE4C2" w14:textId="77777777" w:rsidR="005C568A" w:rsidRPr="005C568A" w:rsidRDefault="005C568A" w:rsidP="005C568A">
            <w:pPr>
              <w:spacing w:before="0" w:after="0" w:line="240" w:lineRule="auto"/>
              <w:jc w:val="right"/>
              <w:rPr>
                <w:rFonts w:ascii="Arial" w:hAnsi="Arial" w:cs="Arial"/>
                <w:color w:val="000000"/>
                <w:sz w:val="16"/>
                <w:szCs w:val="16"/>
              </w:rPr>
            </w:pPr>
            <w:r w:rsidRPr="005C568A">
              <w:rPr>
                <w:rFonts w:ascii="Arial" w:hAnsi="Arial" w:cs="Arial"/>
                <w:color w:val="000000"/>
                <w:sz w:val="16"/>
                <w:szCs w:val="16"/>
              </w:rPr>
              <w:t>VIC</w:t>
            </w:r>
          </w:p>
        </w:tc>
        <w:tc>
          <w:tcPr>
            <w:tcW w:w="491" w:type="pct"/>
            <w:tcBorders>
              <w:top w:val="single" w:sz="4" w:space="0" w:color="293F5B"/>
              <w:left w:val="nil"/>
              <w:bottom w:val="single" w:sz="4" w:space="0" w:color="293F5B"/>
              <w:right w:val="nil"/>
            </w:tcBorders>
            <w:shd w:val="clear" w:color="000000" w:fill="FFFFFF"/>
            <w:noWrap/>
            <w:vAlign w:val="bottom"/>
            <w:hideMark/>
          </w:tcPr>
          <w:p w14:paraId="2CE09DA0" w14:textId="77777777" w:rsidR="005C568A" w:rsidRPr="005C568A" w:rsidRDefault="005C568A" w:rsidP="005C568A">
            <w:pPr>
              <w:spacing w:before="0" w:after="0" w:line="240" w:lineRule="auto"/>
              <w:jc w:val="right"/>
              <w:rPr>
                <w:rFonts w:ascii="Arial" w:hAnsi="Arial" w:cs="Arial"/>
                <w:color w:val="000000"/>
                <w:sz w:val="16"/>
                <w:szCs w:val="16"/>
              </w:rPr>
            </w:pPr>
            <w:r w:rsidRPr="005C568A">
              <w:rPr>
                <w:rFonts w:ascii="Arial" w:hAnsi="Arial" w:cs="Arial"/>
                <w:color w:val="000000"/>
                <w:sz w:val="16"/>
                <w:szCs w:val="16"/>
              </w:rPr>
              <w:t>QLD</w:t>
            </w:r>
          </w:p>
        </w:tc>
        <w:tc>
          <w:tcPr>
            <w:tcW w:w="491" w:type="pct"/>
            <w:tcBorders>
              <w:top w:val="single" w:sz="4" w:space="0" w:color="293F5B"/>
              <w:left w:val="nil"/>
              <w:bottom w:val="single" w:sz="4" w:space="0" w:color="293F5B"/>
              <w:right w:val="nil"/>
            </w:tcBorders>
            <w:shd w:val="clear" w:color="000000" w:fill="FFFFFF"/>
            <w:noWrap/>
            <w:vAlign w:val="bottom"/>
            <w:hideMark/>
          </w:tcPr>
          <w:p w14:paraId="400BD0FA" w14:textId="77777777" w:rsidR="005C568A" w:rsidRPr="005C568A" w:rsidRDefault="005C568A" w:rsidP="005C568A">
            <w:pPr>
              <w:spacing w:before="0" w:after="0" w:line="240" w:lineRule="auto"/>
              <w:jc w:val="right"/>
              <w:rPr>
                <w:rFonts w:ascii="Arial" w:hAnsi="Arial" w:cs="Arial"/>
                <w:color w:val="000000"/>
                <w:sz w:val="16"/>
                <w:szCs w:val="16"/>
              </w:rPr>
            </w:pPr>
            <w:r w:rsidRPr="005C568A">
              <w:rPr>
                <w:rFonts w:ascii="Arial" w:hAnsi="Arial" w:cs="Arial"/>
                <w:color w:val="000000"/>
                <w:sz w:val="16"/>
                <w:szCs w:val="16"/>
              </w:rPr>
              <w:t>WA</w:t>
            </w:r>
          </w:p>
        </w:tc>
        <w:tc>
          <w:tcPr>
            <w:tcW w:w="491" w:type="pct"/>
            <w:tcBorders>
              <w:top w:val="single" w:sz="4" w:space="0" w:color="293F5B"/>
              <w:left w:val="nil"/>
              <w:bottom w:val="single" w:sz="4" w:space="0" w:color="293F5B"/>
              <w:right w:val="nil"/>
            </w:tcBorders>
            <w:shd w:val="clear" w:color="000000" w:fill="FFFFFF"/>
            <w:noWrap/>
            <w:vAlign w:val="bottom"/>
            <w:hideMark/>
          </w:tcPr>
          <w:p w14:paraId="205CD619" w14:textId="77777777" w:rsidR="005C568A" w:rsidRPr="005C568A" w:rsidRDefault="005C568A" w:rsidP="005C568A">
            <w:pPr>
              <w:spacing w:before="0" w:after="0" w:line="240" w:lineRule="auto"/>
              <w:jc w:val="right"/>
              <w:rPr>
                <w:rFonts w:ascii="Arial" w:hAnsi="Arial" w:cs="Arial"/>
                <w:color w:val="000000"/>
                <w:sz w:val="16"/>
                <w:szCs w:val="16"/>
              </w:rPr>
            </w:pPr>
            <w:r w:rsidRPr="005C568A">
              <w:rPr>
                <w:rFonts w:ascii="Arial" w:hAnsi="Arial" w:cs="Arial"/>
                <w:color w:val="000000"/>
                <w:sz w:val="16"/>
                <w:szCs w:val="16"/>
              </w:rPr>
              <w:t>SA</w:t>
            </w:r>
          </w:p>
        </w:tc>
        <w:tc>
          <w:tcPr>
            <w:tcW w:w="491" w:type="pct"/>
            <w:tcBorders>
              <w:top w:val="single" w:sz="4" w:space="0" w:color="293F5B"/>
              <w:left w:val="nil"/>
              <w:bottom w:val="single" w:sz="4" w:space="0" w:color="293F5B"/>
              <w:right w:val="nil"/>
            </w:tcBorders>
            <w:shd w:val="clear" w:color="000000" w:fill="FFFFFF"/>
            <w:noWrap/>
            <w:vAlign w:val="bottom"/>
            <w:hideMark/>
          </w:tcPr>
          <w:p w14:paraId="248E374E" w14:textId="77777777" w:rsidR="005C568A" w:rsidRPr="005C568A" w:rsidRDefault="005C568A" w:rsidP="005C568A">
            <w:pPr>
              <w:spacing w:before="0" w:after="0" w:line="240" w:lineRule="auto"/>
              <w:jc w:val="right"/>
              <w:rPr>
                <w:rFonts w:ascii="Arial" w:hAnsi="Arial" w:cs="Arial"/>
                <w:color w:val="000000"/>
                <w:sz w:val="16"/>
                <w:szCs w:val="16"/>
              </w:rPr>
            </w:pPr>
            <w:r w:rsidRPr="005C568A">
              <w:rPr>
                <w:rFonts w:ascii="Arial" w:hAnsi="Arial" w:cs="Arial"/>
                <w:color w:val="000000"/>
                <w:sz w:val="16"/>
                <w:szCs w:val="16"/>
              </w:rPr>
              <w:t>TAS</w:t>
            </w:r>
          </w:p>
        </w:tc>
        <w:tc>
          <w:tcPr>
            <w:tcW w:w="491" w:type="pct"/>
            <w:tcBorders>
              <w:top w:val="single" w:sz="4" w:space="0" w:color="293F5B"/>
              <w:left w:val="nil"/>
              <w:bottom w:val="single" w:sz="4" w:space="0" w:color="293F5B"/>
              <w:right w:val="nil"/>
            </w:tcBorders>
            <w:shd w:val="clear" w:color="000000" w:fill="FFFFFF"/>
            <w:noWrap/>
            <w:vAlign w:val="bottom"/>
            <w:hideMark/>
          </w:tcPr>
          <w:p w14:paraId="7EEC63FA" w14:textId="77777777" w:rsidR="005C568A" w:rsidRPr="005C568A" w:rsidRDefault="005C568A" w:rsidP="005C568A">
            <w:pPr>
              <w:spacing w:before="0" w:after="0" w:line="240" w:lineRule="auto"/>
              <w:jc w:val="right"/>
              <w:rPr>
                <w:rFonts w:ascii="Arial" w:hAnsi="Arial" w:cs="Arial"/>
                <w:color w:val="000000"/>
                <w:sz w:val="16"/>
                <w:szCs w:val="16"/>
              </w:rPr>
            </w:pPr>
            <w:r w:rsidRPr="005C568A">
              <w:rPr>
                <w:rFonts w:ascii="Arial" w:hAnsi="Arial" w:cs="Arial"/>
                <w:color w:val="000000"/>
                <w:sz w:val="16"/>
                <w:szCs w:val="16"/>
              </w:rPr>
              <w:t>ACT</w:t>
            </w:r>
          </w:p>
        </w:tc>
        <w:tc>
          <w:tcPr>
            <w:tcW w:w="491" w:type="pct"/>
            <w:tcBorders>
              <w:top w:val="single" w:sz="4" w:space="0" w:color="293F5B"/>
              <w:left w:val="nil"/>
              <w:bottom w:val="single" w:sz="4" w:space="0" w:color="293F5B"/>
              <w:right w:val="nil"/>
            </w:tcBorders>
            <w:shd w:val="clear" w:color="000000" w:fill="FFFFFF"/>
            <w:noWrap/>
            <w:vAlign w:val="bottom"/>
            <w:hideMark/>
          </w:tcPr>
          <w:p w14:paraId="4DC47A4F" w14:textId="77777777" w:rsidR="005C568A" w:rsidRPr="005C568A" w:rsidRDefault="005C568A" w:rsidP="005C568A">
            <w:pPr>
              <w:spacing w:before="0" w:after="0" w:line="240" w:lineRule="auto"/>
              <w:jc w:val="right"/>
              <w:rPr>
                <w:rFonts w:ascii="Arial" w:hAnsi="Arial" w:cs="Arial"/>
                <w:color w:val="000000"/>
                <w:sz w:val="16"/>
                <w:szCs w:val="16"/>
              </w:rPr>
            </w:pPr>
            <w:r w:rsidRPr="005C568A">
              <w:rPr>
                <w:rFonts w:ascii="Arial" w:hAnsi="Arial" w:cs="Arial"/>
                <w:color w:val="000000"/>
                <w:sz w:val="16"/>
                <w:szCs w:val="16"/>
              </w:rPr>
              <w:t>NT</w:t>
            </w:r>
          </w:p>
        </w:tc>
        <w:tc>
          <w:tcPr>
            <w:tcW w:w="544" w:type="pct"/>
            <w:tcBorders>
              <w:top w:val="single" w:sz="4" w:space="0" w:color="293F5B"/>
              <w:left w:val="nil"/>
              <w:bottom w:val="single" w:sz="4" w:space="0" w:color="293F5B"/>
              <w:right w:val="nil"/>
            </w:tcBorders>
            <w:shd w:val="clear" w:color="000000" w:fill="FFFFFF"/>
            <w:noWrap/>
            <w:vAlign w:val="bottom"/>
            <w:hideMark/>
          </w:tcPr>
          <w:p w14:paraId="059518B9" w14:textId="77777777" w:rsidR="005C568A" w:rsidRPr="005C568A" w:rsidRDefault="005C568A" w:rsidP="005C568A">
            <w:pPr>
              <w:spacing w:before="0" w:after="0" w:line="240" w:lineRule="auto"/>
              <w:jc w:val="right"/>
              <w:rPr>
                <w:rFonts w:ascii="Arial" w:hAnsi="Arial" w:cs="Arial"/>
                <w:color w:val="000000"/>
                <w:sz w:val="16"/>
                <w:szCs w:val="16"/>
              </w:rPr>
            </w:pPr>
            <w:r w:rsidRPr="005C568A">
              <w:rPr>
                <w:rFonts w:ascii="Arial" w:hAnsi="Arial" w:cs="Arial"/>
                <w:color w:val="000000"/>
                <w:sz w:val="16"/>
                <w:szCs w:val="16"/>
              </w:rPr>
              <w:t>Total</w:t>
            </w:r>
          </w:p>
        </w:tc>
      </w:tr>
      <w:tr w:rsidR="005C568A" w:rsidRPr="005C568A" w14:paraId="55BFF3CA" w14:textId="77777777" w:rsidTr="005C568A">
        <w:trPr>
          <w:trHeight w:hRule="exact" w:val="226"/>
        </w:trPr>
        <w:tc>
          <w:tcPr>
            <w:tcW w:w="530" w:type="pct"/>
            <w:tcBorders>
              <w:top w:val="nil"/>
              <w:left w:val="nil"/>
              <w:bottom w:val="nil"/>
              <w:right w:val="nil"/>
            </w:tcBorders>
            <w:shd w:val="clear" w:color="auto" w:fill="auto"/>
            <w:noWrap/>
            <w:vAlign w:val="bottom"/>
            <w:hideMark/>
          </w:tcPr>
          <w:p w14:paraId="5313DCDC" w14:textId="438E6ADB" w:rsidR="005C568A" w:rsidRPr="005C568A" w:rsidRDefault="005C568A" w:rsidP="005C568A">
            <w:pPr>
              <w:spacing w:before="0" w:after="0" w:line="240" w:lineRule="auto"/>
              <w:rPr>
                <w:rFonts w:ascii="Arial" w:hAnsi="Arial" w:cs="Arial"/>
                <w:color w:val="000000"/>
                <w:sz w:val="16"/>
                <w:szCs w:val="16"/>
              </w:rPr>
            </w:pPr>
            <w:r w:rsidRPr="005C568A">
              <w:rPr>
                <w:rFonts w:ascii="Arial" w:hAnsi="Arial" w:cs="Arial"/>
                <w:color w:val="000000"/>
                <w:sz w:val="16"/>
                <w:szCs w:val="16"/>
              </w:rPr>
              <w:t>2024</w:t>
            </w:r>
            <w:r w:rsidR="001A623D">
              <w:rPr>
                <w:rFonts w:ascii="Arial" w:hAnsi="Arial" w:cs="Arial"/>
                <w:color w:val="000000"/>
                <w:sz w:val="16"/>
                <w:szCs w:val="16"/>
              </w:rPr>
              <w:noBreakHyphen/>
            </w:r>
            <w:r w:rsidRPr="005C568A">
              <w:rPr>
                <w:rFonts w:ascii="Arial" w:hAnsi="Arial" w:cs="Arial"/>
                <w:color w:val="000000"/>
                <w:sz w:val="16"/>
                <w:szCs w:val="16"/>
              </w:rPr>
              <w:t>25</w:t>
            </w:r>
          </w:p>
        </w:tc>
        <w:tc>
          <w:tcPr>
            <w:tcW w:w="491" w:type="pct"/>
            <w:tcBorders>
              <w:top w:val="nil"/>
              <w:left w:val="nil"/>
              <w:bottom w:val="nil"/>
              <w:right w:val="nil"/>
            </w:tcBorders>
            <w:shd w:val="clear" w:color="auto" w:fill="auto"/>
            <w:noWrap/>
            <w:vAlign w:val="bottom"/>
            <w:hideMark/>
          </w:tcPr>
          <w:p w14:paraId="3C0CD451" w14:textId="065C5CEA"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auto"/>
            <w:noWrap/>
            <w:vAlign w:val="bottom"/>
            <w:hideMark/>
          </w:tcPr>
          <w:p w14:paraId="5339EC95" w14:textId="62CB9032"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auto"/>
            <w:noWrap/>
            <w:vAlign w:val="bottom"/>
            <w:hideMark/>
          </w:tcPr>
          <w:p w14:paraId="70360311" w14:textId="42825614"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auto"/>
            <w:noWrap/>
            <w:vAlign w:val="bottom"/>
            <w:hideMark/>
          </w:tcPr>
          <w:p w14:paraId="63209571" w14:textId="77777777" w:rsidR="005C568A" w:rsidRPr="005C568A" w:rsidRDefault="005C568A" w:rsidP="005C568A">
            <w:pPr>
              <w:spacing w:before="0" w:after="0" w:line="240" w:lineRule="auto"/>
              <w:jc w:val="right"/>
              <w:rPr>
                <w:rFonts w:ascii="Arial" w:hAnsi="Arial" w:cs="Arial"/>
                <w:color w:val="000000"/>
                <w:sz w:val="16"/>
                <w:szCs w:val="16"/>
              </w:rPr>
            </w:pPr>
            <w:r w:rsidRPr="005C568A">
              <w:rPr>
                <w:rFonts w:ascii="Arial" w:hAnsi="Arial" w:cs="Arial"/>
                <w:color w:val="000000"/>
                <w:sz w:val="16"/>
                <w:szCs w:val="16"/>
              </w:rPr>
              <w:t>2.7</w:t>
            </w:r>
          </w:p>
        </w:tc>
        <w:tc>
          <w:tcPr>
            <w:tcW w:w="491" w:type="pct"/>
            <w:tcBorders>
              <w:top w:val="nil"/>
              <w:left w:val="nil"/>
              <w:bottom w:val="nil"/>
              <w:right w:val="nil"/>
            </w:tcBorders>
            <w:shd w:val="clear" w:color="auto" w:fill="auto"/>
            <w:noWrap/>
            <w:vAlign w:val="bottom"/>
            <w:hideMark/>
          </w:tcPr>
          <w:p w14:paraId="7411EA09" w14:textId="643B6B3B"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auto"/>
            <w:noWrap/>
            <w:vAlign w:val="bottom"/>
            <w:hideMark/>
          </w:tcPr>
          <w:p w14:paraId="6E4C613D" w14:textId="132359BB"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auto"/>
            <w:noWrap/>
            <w:vAlign w:val="bottom"/>
            <w:hideMark/>
          </w:tcPr>
          <w:p w14:paraId="033B58AD" w14:textId="0A804792"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auto" w:fill="auto"/>
            <w:noWrap/>
            <w:vAlign w:val="bottom"/>
            <w:hideMark/>
          </w:tcPr>
          <w:p w14:paraId="16C58D89" w14:textId="056375C6"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auto" w:fill="auto"/>
            <w:noWrap/>
            <w:vAlign w:val="bottom"/>
            <w:hideMark/>
          </w:tcPr>
          <w:p w14:paraId="33D38C73" w14:textId="77777777" w:rsidR="005C568A" w:rsidRPr="005C568A" w:rsidRDefault="005C568A" w:rsidP="005C568A">
            <w:pPr>
              <w:spacing w:before="0" w:after="0" w:line="240" w:lineRule="auto"/>
              <w:jc w:val="right"/>
              <w:rPr>
                <w:rFonts w:ascii="Arial" w:hAnsi="Arial" w:cs="Arial"/>
                <w:color w:val="000000"/>
                <w:sz w:val="16"/>
                <w:szCs w:val="16"/>
              </w:rPr>
            </w:pPr>
            <w:r w:rsidRPr="005C568A">
              <w:rPr>
                <w:rFonts w:ascii="Arial" w:hAnsi="Arial" w:cs="Arial"/>
                <w:color w:val="000000"/>
                <w:sz w:val="16"/>
                <w:szCs w:val="16"/>
              </w:rPr>
              <w:t>2.7</w:t>
            </w:r>
          </w:p>
        </w:tc>
      </w:tr>
      <w:tr w:rsidR="005C568A" w:rsidRPr="005C568A" w14:paraId="6569524B" w14:textId="77777777" w:rsidTr="005C568A">
        <w:trPr>
          <w:trHeight w:hRule="exact" w:val="226"/>
        </w:trPr>
        <w:tc>
          <w:tcPr>
            <w:tcW w:w="530" w:type="pct"/>
            <w:tcBorders>
              <w:top w:val="nil"/>
              <w:left w:val="nil"/>
              <w:bottom w:val="nil"/>
              <w:right w:val="nil"/>
            </w:tcBorders>
            <w:shd w:val="clear" w:color="000000" w:fill="E6F2FF"/>
            <w:noWrap/>
            <w:vAlign w:val="bottom"/>
            <w:hideMark/>
          </w:tcPr>
          <w:p w14:paraId="3FF86852" w14:textId="38C7B3CC" w:rsidR="005C568A" w:rsidRPr="005C568A" w:rsidRDefault="005C568A" w:rsidP="005C568A">
            <w:pPr>
              <w:spacing w:before="0" w:after="0" w:line="240" w:lineRule="auto"/>
              <w:rPr>
                <w:rFonts w:ascii="Arial" w:hAnsi="Arial" w:cs="Arial"/>
                <w:color w:val="000000"/>
                <w:sz w:val="16"/>
                <w:szCs w:val="16"/>
              </w:rPr>
            </w:pPr>
            <w:r w:rsidRPr="005C568A">
              <w:rPr>
                <w:rFonts w:ascii="Arial" w:hAnsi="Arial" w:cs="Arial"/>
                <w:color w:val="000000"/>
                <w:sz w:val="16"/>
                <w:szCs w:val="16"/>
              </w:rPr>
              <w:t>2025</w:t>
            </w:r>
            <w:r w:rsidR="001A623D">
              <w:rPr>
                <w:rFonts w:ascii="Arial" w:hAnsi="Arial" w:cs="Arial"/>
                <w:color w:val="000000"/>
                <w:sz w:val="16"/>
                <w:szCs w:val="16"/>
              </w:rPr>
              <w:noBreakHyphen/>
            </w:r>
            <w:r w:rsidRPr="005C568A">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37C6E6C2" w14:textId="7AD77C73"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48F7990" w14:textId="7DD4CF23"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6F378863" w14:textId="7EB4C449"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40784091" w14:textId="77777777" w:rsidR="005C568A" w:rsidRPr="005C568A" w:rsidRDefault="005C568A" w:rsidP="005C568A">
            <w:pPr>
              <w:spacing w:before="0" w:after="0" w:line="240" w:lineRule="auto"/>
              <w:jc w:val="right"/>
              <w:rPr>
                <w:rFonts w:ascii="Arial" w:hAnsi="Arial" w:cs="Arial"/>
                <w:color w:val="000000"/>
                <w:sz w:val="16"/>
                <w:szCs w:val="16"/>
              </w:rPr>
            </w:pPr>
            <w:r w:rsidRPr="005C568A">
              <w:rPr>
                <w:rFonts w:ascii="Arial" w:hAnsi="Arial" w:cs="Arial"/>
                <w:color w:val="000000"/>
                <w:sz w:val="16"/>
                <w:szCs w:val="16"/>
              </w:rPr>
              <w:t>1.0</w:t>
            </w:r>
          </w:p>
        </w:tc>
        <w:tc>
          <w:tcPr>
            <w:tcW w:w="491" w:type="pct"/>
            <w:tcBorders>
              <w:top w:val="nil"/>
              <w:left w:val="nil"/>
              <w:bottom w:val="nil"/>
              <w:right w:val="nil"/>
            </w:tcBorders>
            <w:shd w:val="clear" w:color="000000" w:fill="E6F2FF"/>
            <w:noWrap/>
            <w:vAlign w:val="bottom"/>
            <w:hideMark/>
          </w:tcPr>
          <w:p w14:paraId="6051C53A" w14:textId="2D75BB05"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C083802" w14:textId="156DE527"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2597AD2" w14:textId="05E2E952"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5DC998D0" w14:textId="2234FB6A"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19F84B31" w14:textId="77777777" w:rsidR="005C568A" w:rsidRPr="005C568A" w:rsidRDefault="005C568A" w:rsidP="005C568A">
            <w:pPr>
              <w:spacing w:before="0" w:after="0" w:line="240" w:lineRule="auto"/>
              <w:jc w:val="right"/>
              <w:rPr>
                <w:rFonts w:ascii="Arial" w:hAnsi="Arial" w:cs="Arial"/>
                <w:color w:val="000000"/>
                <w:sz w:val="16"/>
                <w:szCs w:val="16"/>
              </w:rPr>
            </w:pPr>
            <w:r w:rsidRPr="005C568A">
              <w:rPr>
                <w:rFonts w:ascii="Arial" w:hAnsi="Arial" w:cs="Arial"/>
                <w:color w:val="000000"/>
                <w:sz w:val="16"/>
                <w:szCs w:val="16"/>
              </w:rPr>
              <w:t>1.0</w:t>
            </w:r>
          </w:p>
        </w:tc>
      </w:tr>
      <w:tr w:rsidR="005C568A" w:rsidRPr="005C568A" w14:paraId="098BD418" w14:textId="77777777" w:rsidTr="005C568A">
        <w:trPr>
          <w:trHeight w:hRule="exact" w:val="226"/>
        </w:trPr>
        <w:tc>
          <w:tcPr>
            <w:tcW w:w="530" w:type="pct"/>
            <w:tcBorders>
              <w:top w:val="nil"/>
              <w:left w:val="nil"/>
              <w:bottom w:val="nil"/>
              <w:right w:val="nil"/>
            </w:tcBorders>
            <w:shd w:val="clear" w:color="000000" w:fill="FFFFFF"/>
            <w:noWrap/>
            <w:vAlign w:val="bottom"/>
            <w:hideMark/>
          </w:tcPr>
          <w:p w14:paraId="1486E9A1" w14:textId="750D1601" w:rsidR="005C568A" w:rsidRPr="005C568A" w:rsidRDefault="005C568A" w:rsidP="005C568A">
            <w:pPr>
              <w:spacing w:before="0" w:after="0" w:line="240" w:lineRule="auto"/>
              <w:rPr>
                <w:rFonts w:ascii="Arial" w:hAnsi="Arial" w:cs="Arial"/>
                <w:color w:val="000000"/>
                <w:sz w:val="16"/>
                <w:szCs w:val="16"/>
              </w:rPr>
            </w:pPr>
            <w:r w:rsidRPr="005C568A">
              <w:rPr>
                <w:rFonts w:ascii="Arial" w:hAnsi="Arial" w:cs="Arial"/>
                <w:color w:val="000000"/>
                <w:sz w:val="16"/>
                <w:szCs w:val="16"/>
              </w:rPr>
              <w:t>2026</w:t>
            </w:r>
            <w:r w:rsidR="001A623D">
              <w:rPr>
                <w:rFonts w:ascii="Arial" w:hAnsi="Arial" w:cs="Arial"/>
                <w:color w:val="000000"/>
                <w:sz w:val="16"/>
                <w:szCs w:val="16"/>
              </w:rPr>
              <w:noBreakHyphen/>
            </w:r>
            <w:r w:rsidRPr="005C568A">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16BD8BEC" w14:textId="59E704E4"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0ADACB0" w14:textId="18D24B25"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C68826" w14:textId="5C8B6EFF"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861D3B9" w14:textId="3C063024"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C045535" w14:textId="26EBCF15"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45B11E" w14:textId="63C7650C"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5A87DBA" w14:textId="0441102B"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BEC1A64" w14:textId="192C08F6"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BBD55A7" w14:textId="18F6DAE1"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5C568A" w:rsidRPr="005C568A" w14:paraId="42960B20" w14:textId="77777777" w:rsidTr="005C568A">
        <w:trPr>
          <w:trHeight w:hRule="exact" w:val="226"/>
        </w:trPr>
        <w:tc>
          <w:tcPr>
            <w:tcW w:w="530" w:type="pct"/>
            <w:tcBorders>
              <w:top w:val="nil"/>
              <w:left w:val="nil"/>
              <w:bottom w:val="nil"/>
              <w:right w:val="nil"/>
            </w:tcBorders>
            <w:shd w:val="clear" w:color="000000" w:fill="FFFFFF"/>
            <w:noWrap/>
            <w:vAlign w:val="bottom"/>
            <w:hideMark/>
          </w:tcPr>
          <w:p w14:paraId="545449D3" w14:textId="5FD5FEC9" w:rsidR="005C568A" w:rsidRPr="005C568A" w:rsidRDefault="005C568A" w:rsidP="005C568A">
            <w:pPr>
              <w:spacing w:before="0" w:after="0" w:line="240" w:lineRule="auto"/>
              <w:rPr>
                <w:rFonts w:ascii="Arial" w:hAnsi="Arial" w:cs="Arial"/>
                <w:color w:val="000000"/>
                <w:sz w:val="16"/>
                <w:szCs w:val="16"/>
              </w:rPr>
            </w:pPr>
            <w:r w:rsidRPr="005C568A">
              <w:rPr>
                <w:rFonts w:ascii="Arial" w:hAnsi="Arial" w:cs="Arial"/>
                <w:color w:val="000000"/>
                <w:sz w:val="16"/>
                <w:szCs w:val="16"/>
              </w:rPr>
              <w:t>2027</w:t>
            </w:r>
            <w:r w:rsidR="001A623D">
              <w:rPr>
                <w:rFonts w:ascii="Arial" w:hAnsi="Arial" w:cs="Arial"/>
                <w:color w:val="000000"/>
                <w:sz w:val="16"/>
                <w:szCs w:val="16"/>
              </w:rPr>
              <w:noBreakHyphen/>
            </w:r>
            <w:r w:rsidRPr="005C568A">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40A10AD4" w14:textId="1B09EE3B"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D29456C" w14:textId="47932A36"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3593B58" w14:textId="3BC3248A"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146633C" w14:textId="48F37F9D"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459941F" w14:textId="2AB3B8C1"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9419E3" w14:textId="2A10F101"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B220BD" w14:textId="33642872"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B9EFC9A" w14:textId="07B8E004"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D4D8939" w14:textId="1608B5CF"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5C568A" w:rsidRPr="005C568A" w14:paraId="459F01C6" w14:textId="77777777" w:rsidTr="005C568A">
        <w:trPr>
          <w:trHeight w:hRule="exact" w:val="226"/>
        </w:trPr>
        <w:tc>
          <w:tcPr>
            <w:tcW w:w="530" w:type="pct"/>
            <w:tcBorders>
              <w:top w:val="nil"/>
              <w:left w:val="nil"/>
              <w:bottom w:val="nil"/>
              <w:right w:val="nil"/>
            </w:tcBorders>
            <w:shd w:val="clear" w:color="000000" w:fill="FFFFFF"/>
            <w:noWrap/>
            <w:vAlign w:val="bottom"/>
            <w:hideMark/>
          </w:tcPr>
          <w:p w14:paraId="1135A60A" w14:textId="3D202FE6" w:rsidR="005C568A" w:rsidRPr="005C568A" w:rsidRDefault="005C568A" w:rsidP="005C568A">
            <w:pPr>
              <w:spacing w:before="0" w:after="0" w:line="240" w:lineRule="auto"/>
              <w:rPr>
                <w:rFonts w:ascii="Arial" w:hAnsi="Arial" w:cs="Arial"/>
                <w:color w:val="000000"/>
                <w:sz w:val="16"/>
                <w:szCs w:val="16"/>
              </w:rPr>
            </w:pPr>
            <w:r w:rsidRPr="005C568A">
              <w:rPr>
                <w:rFonts w:ascii="Arial" w:hAnsi="Arial" w:cs="Arial"/>
                <w:color w:val="000000"/>
                <w:sz w:val="16"/>
                <w:szCs w:val="16"/>
              </w:rPr>
              <w:t>2028</w:t>
            </w:r>
            <w:r w:rsidR="001A623D">
              <w:rPr>
                <w:rFonts w:ascii="Arial" w:hAnsi="Arial" w:cs="Arial"/>
                <w:color w:val="000000"/>
                <w:sz w:val="16"/>
                <w:szCs w:val="16"/>
              </w:rPr>
              <w:noBreakHyphen/>
            </w:r>
            <w:r w:rsidRPr="005C568A">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522F9830" w14:textId="532D89A8"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6EE3904" w14:textId="4123F78C"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0DFE2E" w14:textId="74EC7571"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DD1F99" w14:textId="0FB8D38A"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1121836" w14:textId="2324BF21"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E378B1C" w14:textId="4E6BAF25"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E0938E" w14:textId="4FAED1E3"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9897505" w14:textId="01CD080D"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95B10C4" w14:textId="5E66A6C1" w:rsidR="005C568A" w:rsidRPr="005C568A" w:rsidRDefault="001A623D" w:rsidP="005C568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5C568A" w:rsidRPr="005C568A" w14:paraId="196D9E1B" w14:textId="77777777" w:rsidTr="005C568A">
        <w:trPr>
          <w:trHeight w:hRule="exact" w:val="226"/>
        </w:trPr>
        <w:tc>
          <w:tcPr>
            <w:tcW w:w="530" w:type="pct"/>
            <w:tcBorders>
              <w:top w:val="nil"/>
              <w:left w:val="nil"/>
              <w:bottom w:val="single" w:sz="4" w:space="0" w:color="293F5B"/>
              <w:right w:val="nil"/>
            </w:tcBorders>
            <w:shd w:val="clear" w:color="000000" w:fill="FFFFFF"/>
            <w:noWrap/>
            <w:vAlign w:val="bottom"/>
            <w:hideMark/>
          </w:tcPr>
          <w:p w14:paraId="0013E937" w14:textId="77777777" w:rsidR="005C568A" w:rsidRPr="005C568A" w:rsidRDefault="005C568A" w:rsidP="005C568A">
            <w:pPr>
              <w:spacing w:before="0" w:after="0" w:line="240" w:lineRule="auto"/>
              <w:rPr>
                <w:rFonts w:ascii="Arial" w:hAnsi="Arial" w:cs="Arial"/>
                <w:b/>
                <w:bCs/>
                <w:color w:val="000000"/>
                <w:sz w:val="16"/>
                <w:szCs w:val="16"/>
              </w:rPr>
            </w:pPr>
            <w:r w:rsidRPr="005C568A">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16E6A61E" w14:textId="71C5EB1D" w:rsidR="005C568A" w:rsidRPr="005C568A" w:rsidRDefault="001A623D" w:rsidP="005C568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97F9D26" w14:textId="498D74E0" w:rsidR="005C568A" w:rsidRPr="005C568A" w:rsidRDefault="001A623D" w:rsidP="005C568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1FBC908B" w14:textId="198AE287" w:rsidR="005C568A" w:rsidRPr="005C568A" w:rsidRDefault="001A623D" w:rsidP="005C568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001EEAD" w14:textId="77777777" w:rsidR="005C568A" w:rsidRPr="005C568A" w:rsidRDefault="005C568A" w:rsidP="005C568A">
            <w:pPr>
              <w:spacing w:before="0" w:after="0" w:line="240" w:lineRule="auto"/>
              <w:jc w:val="right"/>
              <w:rPr>
                <w:rFonts w:ascii="Arial" w:hAnsi="Arial" w:cs="Arial"/>
                <w:b/>
                <w:bCs/>
                <w:color w:val="000000"/>
                <w:sz w:val="16"/>
                <w:szCs w:val="16"/>
              </w:rPr>
            </w:pPr>
            <w:r w:rsidRPr="005C568A">
              <w:rPr>
                <w:rFonts w:ascii="Arial" w:hAnsi="Arial" w:cs="Arial"/>
                <w:b/>
                <w:bCs/>
                <w:color w:val="000000"/>
                <w:sz w:val="16"/>
                <w:szCs w:val="16"/>
              </w:rPr>
              <w:t>3.7</w:t>
            </w:r>
          </w:p>
        </w:tc>
        <w:tc>
          <w:tcPr>
            <w:tcW w:w="491" w:type="pct"/>
            <w:tcBorders>
              <w:top w:val="single" w:sz="4" w:space="0" w:color="293F5B"/>
              <w:left w:val="nil"/>
              <w:bottom w:val="single" w:sz="4" w:space="0" w:color="293F5B"/>
              <w:right w:val="nil"/>
            </w:tcBorders>
            <w:shd w:val="clear" w:color="000000" w:fill="FFFFFF"/>
            <w:noWrap/>
            <w:vAlign w:val="bottom"/>
            <w:hideMark/>
          </w:tcPr>
          <w:p w14:paraId="052E35F2" w14:textId="0DA14FE1" w:rsidR="005C568A" w:rsidRPr="005C568A" w:rsidRDefault="001A623D" w:rsidP="005C568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58D8493F" w14:textId="1DEA4033" w:rsidR="005C568A" w:rsidRPr="005C568A" w:rsidRDefault="001A623D" w:rsidP="005C568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7C7EE8E6" w14:textId="26786EDC" w:rsidR="005C568A" w:rsidRPr="005C568A" w:rsidRDefault="001A623D" w:rsidP="005C568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single" w:sz="4" w:space="0" w:color="293F5B"/>
              <w:left w:val="nil"/>
              <w:bottom w:val="single" w:sz="4" w:space="0" w:color="293F5B"/>
              <w:right w:val="nil"/>
            </w:tcBorders>
            <w:shd w:val="clear" w:color="000000" w:fill="FFFFFF"/>
            <w:noWrap/>
            <w:vAlign w:val="bottom"/>
            <w:hideMark/>
          </w:tcPr>
          <w:p w14:paraId="2BB9B8CA" w14:textId="75AAEBC1" w:rsidR="005C568A" w:rsidRPr="005C568A" w:rsidRDefault="001A623D" w:rsidP="005C568A">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single" w:sz="4" w:space="0" w:color="293F5B"/>
              <w:left w:val="nil"/>
              <w:bottom w:val="single" w:sz="4" w:space="0" w:color="293F5B"/>
              <w:right w:val="nil"/>
            </w:tcBorders>
            <w:shd w:val="clear" w:color="000000" w:fill="FFFFFF"/>
            <w:noWrap/>
            <w:vAlign w:val="bottom"/>
            <w:hideMark/>
          </w:tcPr>
          <w:p w14:paraId="0EF2F354" w14:textId="77777777" w:rsidR="005C568A" w:rsidRPr="005C568A" w:rsidRDefault="005C568A" w:rsidP="005C568A">
            <w:pPr>
              <w:spacing w:before="0" w:after="0" w:line="240" w:lineRule="auto"/>
              <w:jc w:val="right"/>
              <w:rPr>
                <w:rFonts w:ascii="Arial" w:hAnsi="Arial" w:cs="Arial"/>
                <w:b/>
                <w:bCs/>
                <w:color w:val="000000"/>
                <w:sz w:val="16"/>
                <w:szCs w:val="16"/>
              </w:rPr>
            </w:pPr>
            <w:r w:rsidRPr="005C568A">
              <w:rPr>
                <w:rFonts w:ascii="Arial" w:hAnsi="Arial" w:cs="Arial"/>
                <w:b/>
                <w:bCs/>
                <w:color w:val="000000"/>
                <w:sz w:val="16"/>
                <w:szCs w:val="16"/>
              </w:rPr>
              <w:t>3.7</w:t>
            </w:r>
          </w:p>
        </w:tc>
      </w:tr>
    </w:tbl>
    <w:p w14:paraId="5FA0473A" w14:textId="775774A3" w:rsidR="001F6280" w:rsidRDefault="00443CCE" w:rsidP="001F6280">
      <w:r w:rsidRPr="007B236E">
        <w:t xml:space="preserve">The Australian Government is providing additional funding to support the operation of the </w:t>
      </w:r>
      <w:proofErr w:type="spellStart"/>
      <w:r w:rsidRPr="007B236E">
        <w:t>Manjali</w:t>
      </w:r>
      <w:proofErr w:type="spellEnd"/>
      <w:r w:rsidRPr="007B236E">
        <w:t xml:space="preserve"> Studio School, a new secondary boarding school in the Kimberley region of Western Australia for First Nations students</w:t>
      </w:r>
      <w:r w:rsidR="00D704C4">
        <w:t>,</w:t>
      </w:r>
      <w:r w:rsidRPr="007B236E">
        <w:t xml:space="preserve"> which opened in 2025.</w:t>
      </w:r>
      <w:r w:rsidR="007B236E" w:rsidRPr="007B236E">
        <w:t xml:space="preserve"> </w:t>
      </w:r>
    </w:p>
    <w:bookmarkEnd w:id="8"/>
    <w:p w14:paraId="09A86F2F" w14:textId="72FEE4FC" w:rsidR="004E5634" w:rsidRPr="004E5634" w:rsidRDefault="00C9463A" w:rsidP="00202130">
      <w:pPr>
        <w:pStyle w:val="TableHeadingcontinued"/>
        <w:rPr>
          <w:sz w:val="16"/>
        </w:rPr>
      </w:pPr>
      <w:r w:rsidRPr="00AC3E15">
        <w:t>Preschool Reform Agreement</w:t>
      </w:r>
      <w:r w:rsidRPr="00AC3E15">
        <w:rPr>
          <w:vertAlign w:val="superscript"/>
        </w:rPr>
        <w:t>(a)</w:t>
      </w:r>
      <w:bookmarkStart w:id="11" w:name="_1803901948"/>
      <w:bookmarkEnd w:id="11"/>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4E5634" w:rsidRPr="004E5634" w14:paraId="1FB1B1FA" w14:textId="77777777" w:rsidTr="004E5634">
        <w:trPr>
          <w:trHeight w:hRule="exact" w:val="226"/>
        </w:trPr>
        <w:tc>
          <w:tcPr>
            <w:tcW w:w="530" w:type="pct"/>
            <w:tcBorders>
              <w:top w:val="single" w:sz="4" w:space="0" w:color="293F5B"/>
              <w:left w:val="nil"/>
              <w:bottom w:val="nil"/>
              <w:right w:val="nil"/>
            </w:tcBorders>
            <w:shd w:val="clear" w:color="000000" w:fill="FFFFFF"/>
            <w:noWrap/>
            <w:vAlign w:val="bottom"/>
            <w:hideMark/>
          </w:tcPr>
          <w:p w14:paraId="2FD1AAE2" w14:textId="362A23B4" w:rsidR="004E5634" w:rsidRPr="004E5634" w:rsidRDefault="004E5634" w:rsidP="004E5634">
            <w:pPr>
              <w:spacing w:before="0" w:after="0" w:line="240" w:lineRule="auto"/>
              <w:rPr>
                <w:rFonts w:ascii="Arial" w:hAnsi="Arial" w:cs="Arial"/>
                <w:color w:val="000000"/>
                <w:sz w:val="16"/>
                <w:szCs w:val="16"/>
              </w:rPr>
            </w:pPr>
            <w:r w:rsidRPr="004E5634">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19957E24" w14:textId="77777777" w:rsidR="004E5634" w:rsidRPr="004E5634" w:rsidRDefault="004E5634" w:rsidP="004E5634">
            <w:pPr>
              <w:spacing w:before="0" w:after="0" w:line="240" w:lineRule="auto"/>
              <w:jc w:val="right"/>
              <w:rPr>
                <w:rFonts w:ascii="Arial" w:hAnsi="Arial" w:cs="Arial"/>
                <w:color w:val="000000"/>
                <w:sz w:val="16"/>
                <w:szCs w:val="16"/>
              </w:rPr>
            </w:pPr>
            <w:r w:rsidRPr="004E5634">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1714DCFC" w14:textId="77777777" w:rsidR="004E5634" w:rsidRPr="004E5634" w:rsidRDefault="004E5634" w:rsidP="004E5634">
            <w:pPr>
              <w:spacing w:before="0" w:after="0" w:line="240" w:lineRule="auto"/>
              <w:jc w:val="right"/>
              <w:rPr>
                <w:rFonts w:ascii="Arial" w:hAnsi="Arial" w:cs="Arial"/>
                <w:color w:val="000000"/>
                <w:sz w:val="16"/>
                <w:szCs w:val="16"/>
              </w:rPr>
            </w:pPr>
            <w:r w:rsidRPr="004E5634">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166E61FA" w14:textId="77777777" w:rsidR="004E5634" w:rsidRPr="004E5634" w:rsidRDefault="004E5634" w:rsidP="004E5634">
            <w:pPr>
              <w:spacing w:before="0" w:after="0" w:line="240" w:lineRule="auto"/>
              <w:jc w:val="right"/>
              <w:rPr>
                <w:rFonts w:ascii="Arial" w:hAnsi="Arial" w:cs="Arial"/>
                <w:color w:val="000000"/>
                <w:sz w:val="16"/>
                <w:szCs w:val="16"/>
              </w:rPr>
            </w:pPr>
            <w:r w:rsidRPr="004E5634">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23B170AA" w14:textId="77777777" w:rsidR="004E5634" w:rsidRPr="004E5634" w:rsidRDefault="004E5634" w:rsidP="004E5634">
            <w:pPr>
              <w:spacing w:before="0" w:after="0" w:line="240" w:lineRule="auto"/>
              <w:jc w:val="right"/>
              <w:rPr>
                <w:rFonts w:ascii="Arial" w:hAnsi="Arial" w:cs="Arial"/>
                <w:color w:val="000000"/>
                <w:sz w:val="16"/>
                <w:szCs w:val="16"/>
              </w:rPr>
            </w:pPr>
            <w:r w:rsidRPr="004E5634">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693BF01D" w14:textId="77777777" w:rsidR="004E5634" w:rsidRPr="004E5634" w:rsidRDefault="004E5634" w:rsidP="004E5634">
            <w:pPr>
              <w:spacing w:before="0" w:after="0" w:line="240" w:lineRule="auto"/>
              <w:jc w:val="right"/>
              <w:rPr>
                <w:rFonts w:ascii="Arial" w:hAnsi="Arial" w:cs="Arial"/>
                <w:color w:val="000000"/>
                <w:sz w:val="16"/>
                <w:szCs w:val="16"/>
              </w:rPr>
            </w:pPr>
            <w:r w:rsidRPr="004E5634">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3B7777E1" w14:textId="77777777" w:rsidR="004E5634" w:rsidRPr="004E5634" w:rsidRDefault="004E5634" w:rsidP="004E5634">
            <w:pPr>
              <w:spacing w:before="0" w:after="0" w:line="240" w:lineRule="auto"/>
              <w:jc w:val="right"/>
              <w:rPr>
                <w:rFonts w:ascii="Arial" w:hAnsi="Arial" w:cs="Arial"/>
                <w:color w:val="000000"/>
                <w:sz w:val="16"/>
                <w:szCs w:val="16"/>
              </w:rPr>
            </w:pPr>
            <w:r w:rsidRPr="004E5634">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713EC96D" w14:textId="77777777" w:rsidR="004E5634" w:rsidRPr="004E5634" w:rsidRDefault="004E5634" w:rsidP="004E5634">
            <w:pPr>
              <w:spacing w:before="0" w:after="0" w:line="240" w:lineRule="auto"/>
              <w:jc w:val="right"/>
              <w:rPr>
                <w:rFonts w:ascii="Arial" w:hAnsi="Arial" w:cs="Arial"/>
                <w:color w:val="000000"/>
                <w:sz w:val="16"/>
                <w:szCs w:val="16"/>
              </w:rPr>
            </w:pPr>
            <w:r w:rsidRPr="004E5634">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10C260DF" w14:textId="77777777" w:rsidR="004E5634" w:rsidRPr="004E5634" w:rsidRDefault="004E5634" w:rsidP="004E5634">
            <w:pPr>
              <w:spacing w:before="0" w:after="0" w:line="240" w:lineRule="auto"/>
              <w:jc w:val="right"/>
              <w:rPr>
                <w:rFonts w:ascii="Arial" w:hAnsi="Arial" w:cs="Arial"/>
                <w:color w:val="000000"/>
                <w:sz w:val="16"/>
                <w:szCs w:val="16"/>
              </w:rPr>
            </w:pPr>
            <w:r w:rsidRPr="004E5634">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0C0B11AC" w14:textId="77777777" w:rsidR="004E5634" w:rsidRPr="004E5634" w:rsidRDefault="004E5634" w:rsidP="004E5634">
            <w:pPr>
              <w:spacing w:before="0" w:after="0" w:line="240" w:lineRule="auto"/>
              <w:jc w:val="right"/>
              <w:rPr>
                <w:rFonts w:ascii="Arial" w:hAnsi="Arial" w:cs="Arial"/>
                <w:color w:val="000000"/>
                <w:sz w:val="16"/>
                <w:szCs w:val="16"/>
              </w:rPr>
            </w:pPr>
            <w:r w:rsidRPr="004E5634">
              <w:rPr>
                <w:rFonts w:ascii="Arial" w:hAnsi="Arial" w:cs="Arial"/>
                <w:color w:val="000000"/>
                <w:sz w:val="16"/>
                <w:szCs w:val="16"/>
              </w:rPr>
              <w:t>Total</w:t>
            </w:r>
          </w:p>
        </w:tc>
      </w:tr>
      <w:tr w:rsidR="004E5634" w:rsidRPr="004E5634" w14:paraId="1763488C" w14:textId="77777777" w:rsidTr="004E5634">
        <w:trPr>
          <w:trHeight w:hRule="exact" w:val="226"/>
        </w:trPr>
        <w:tc>
          <w:tcPr>
            <w:tcW w:w="530" w:type="pct"/>
            <w:tcBorders>
              <w:top w:val="nil"/>
              <w:left w:val="nil"/>
              <w:bottom w:val="nil"/>
              <w:right w:val="nil"/>
            </w:tcBorders>
            <w:shd w:val="clear" w:color="auto" w:fill="auto"/>
            <w:noWrap/>
            <w:vAlign w:val="bottom"/>
            <w:hideMark/>
          </w:tcPr>
          <w:p w14:paraId="7F058A06" w14:textId="1C79DEAA" w:rsidR="004E5634" w:rsidRPr="004E5634" w:rsidRDefault="004E5634" w:rsidP="004E5634">
            <w:pPr>
              <w:spacing w:before="0" w:after="0" w:line="240" w:lineRule="auto"/>
              <w:rPr>
                <w:rFonts w:ascii="Arial" w:hAnsi="Arial" w:cs="Arial"/>
                <w:color w:val="000000"/>
                <w:sz w:val="16"/>
                <w:szCs w:val="16"/>
              </w:rPr>
            </w:pPr>
            <w:r w:rsidRPr="004E5634">
              <w:rPr>
                <w:rFonts w:ascii="Arial" w:hAnsi="Arial" w:cs="Arial"/>
                <w:color w:val="000000"/>
                <w:sz w:val="16"/>
                <w:szCs w:val="16"/>
              </w:rPr>
              <w:t>2024</w:t>
            </w:r>
            <w:r w:rsidR="001A623D">
              <w:rPr>
                <w:rFonts w:ascii="Arial" w:hAnsi="Arial" w:cs="Arial"/>
                <w:color w:val="000000"/>
                <w:sz w:val="16"/>
                <w:szCs w:val="16"/>
              </w:rPr>
              <w:noBreakHyphen/>
            </w:r>
            <w:r w:rsidRPr="004E5634">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128D0FF4" w14:textId="77777777" w:rsidR="004E5634" w:rsidRPr="004E5634" w:rsidRDefault="004E5634" w:rsidP="004E5634">
            <w:pPr>
              <w:spacing w:before="0" w:after="0" w:line="240" w:lineRule="auto"/>
              <w:jc w:val="right"/>
              <w:rPr>
                <w:rFonts w:ascii="Arial" w:hAnsi="Arial" w:cs="Arial"/>
                <w:color w:val="000000"/>
                <w:sz w:val="16"/>
                <w:szCs w:val="16"/>
              </w:rPr>
            </w:pPr>
            <w:r w:rsidRPr="004E5634">
              <w:rPr>
                <w:rFonts w:ascii="Arial" w:hAnsi="Arial" w:cs="Arial"/>
                <w:color w:val="000000"/>
                <w:sz w:val="16"/>
                <w:szCs w:val="16"/>
              </w:rPr>
              <w:t>140.8</w:t>
            </w:r>
          </w:p>
        </w:tc>
        <w:tc>
          <w:tcPr>
            <w:tcW w:w="491" w:type="pct"/>
            <w:tcBorders>
              <w:top w:val="single" w:sz="4" w:space="0" w:color="293F5B"/>
              <w:left w:val="nil"/>
              <w:bottom w:val="nil"/>
              <w:right w:val="nil"/>
            </w:tcBorders>
            <w:shd w:val="clear" w:color="000000" w:fill="FFFFFF"/>
            <w:noWrap/>
            <w:vAlign w:val="bottom"/>
            <w:hideMark/>
          </w:tcPr>
          <w:p w14:paraId="48A9BC36" w14:textId="77777777" w:rsidR="004E5634" w:rsidRPr="004E5634" w:rsidRDefault="004E5634" w:rsidP="004E5634">
            <w:pPr>
              <w:spacing w:before="0" w:after="0" w:line="240" w:lineRule="auto"/>
              <w:jc w:val="right"/>
              <w:rPr>
                <w:rFonts w:ascii="Arial" w:hAnsi="Arial" w:cs="Arial"/>
                <w:color w:val="000000"/>
                <w:sz w:val="16"/>
                <w:szCs w:val="16"/>
              </w:rPr>
            </w:pPr>
            <w:r w:rsidRPr="004E5634">
              <w:rPr>
                <w:rFonts w:ascii="Arial" w:hAnsi="Arial" w:cs="Arial"/>
                <w:color w:val="000000"/>
                <w:sz w:val="16"/>
                <w:szCs w:val="16"/>
              </w:rPr>
              <w:t>128.5</w:t>
            </w:r>
          </w:p>
        </w:tc>
        <w:tc>
          <w:tcPr>
            <w:tcW w:w="491" w:type="pct"/>
            <w:tcBorders>
              <w:top w:val="single" w:sz="4" w:space="0" w:color="293F5B"/>
              <w:left w:val="nil"/>
              <w:bottom w:val="nil"/>
              <w:right w:val="nil"/>
            </w:tcBorders>
            <w:shd w:val="clear" w:color="000000" w:fill="FFFFFF"/>
            <w:noWrap/>
            <w:vAlign w:val="bottom"/>
            <w:hideMark/>
          </w:tcPr>
          <w:p w14:paraId="32A642C7" w14:textId="77777777" w:rsidR="004E5634" w:rsidRPr="004E5634" w:rsidRDefault="004E5634" w:rsidP="004E5634">
            <w:pPr>
              <w:spacing w:before="0" w:after="0" w:line="240" w:lineRule="auto"/>
              <w:jc w:val="right"/>
              <w:rPr>
                <w:rFonts w:ascii="Arial" w:hAnsi="Arial" w:cs="Arial"/>
                <w:color w:val="000000"/>
                <w:sz w:val="16"/>
                <w:szCs w:val="16"/>
              </w:rPr>
            </w:pPr>
            <w:r w:rsidRPr="004E5634">
              <w:rPr>
                <w:rFonts w:ascii="Arial" w:hAnsi="Arial" w:cs="Arial"/>
                <w:color w:val="000000"/>
                <w:sz w:val="16"/>
                <w:szCs w:val="16"/>
              </w:rPr>
              <w:t>90.9</w:t>
            </w:r>
          </w:p>
        </w:tc>
        <w:tc>
          <w:tcPr>
            <w:tcW w:w="491" w:type="pct"/>
            <w:tcBorders>
              <w:top w:val="single" w:sz="4" w:space="0" w:color="293F5B"/>
              <w:left w:val="nil"/>
              <w:bottom w:val="nil"/>
              <w:right w:val="nil"/>
            </w:tcBorders>
            <w:shd w:val="clear" w:color="000000" w:fill="FFFFFF"/>
            <w:noWrap/>
            <w:vAlign w:val="bottom"/>
            <w:hideMark/>
          </w:tcPr>
          <w:p w14:paraId="2F5C99FF" w14:textId="77777777" w:rsidR="004E5634" w:rsidRPr="004E5634" w:rsidRDefault="004E5634" w:rsidP="004E5634">
            <w:pPr>
              <w:spacing w:before="0" w:after="0" w:line="240" w:lineRule="auto"/>
              <w:jc w:val="right"/>
              <w:rPr>
                <w:rFonts w:ascii="Arial" w:hAnsi="Arial" w:cs="Arial"/>
                <w:color w:val="000000"/>
                <w:sz w:val="16"/>
                <w:szCs w:val="16"/>
              </w:rPr>
            </w:pPr>
            <w:r w:rsidRPr="004E5634">
              <w:rPr>
                <w:rFonts w:ascii="Arial" w:hAnsi="Arial" w:cs="Arial"/>
                <w:color w:val="000000"/>
                <w:sz w:val="16"/>
                <w:szCs w:val="16"/>
              </w:rPr>
              <w:t>49.8</w:t>
            </w:r>
          </w:p>
        </w:tc>
        <w:tc>
          <w:tcPr>
            <w:tcW w:w="491" w:type="pct"/>
            <w:tcBorders>
              <w:top w:val="single" w:sz="4" w:space="0" w:color="293F5B"/>
              <w:left w:val="nil"/>
              <w:bottom w:val="nil"/>
              <w:right w:val="nil"/>
            </w:tcBorders>
            <w:shd w:val="clear" w:color="000000" w:fill="FFFFFF"/>
            <w:noWrap/>
            <w:vAlign w:val="bottom"/>
            <w:hideMark/>
          </w:tcPr>
          <w:p w14:paraId="0E8C8CFA" w14:textId="77777777" w:rsidR="004E5634" w:rsidRPr="004E5634" w:rsidRDefault="004E5634" w:rsidP="004E5634">
            <w:pPr>
              <w:spacing w:before="0" w:after="0" w:line="240" w:lineRule="auto"/>
              <w:jc w:val="right"/>
              <w:rPr>
                <w:rFonts w:ascii="Arial" w:hAnsi="Arial" w:cs="Arial"/>
                <w:color w:val="000000"/>
                <w:sz w:val="16"/>
                <w:szCs w:val="16"/>
              </w:rPr>
            </w:pPr>
            <w:r w:rsidRPr="004E5634">
              <w:rPr>
                <w:rFonts w:ascii="Arial" w:hAnsi="Arial" w:cs="Arial"/>
                <w:color w:val="000000"/>
                <w:sz w:val="16"/>
                <w:szCs w:val="16"/>
              </w:rPr>
              <w:t>28.5</w:t>
            </w:r>
          </w:p>
        </w:tc>
        <w:tc>
          <w:tcPr>
            <w:tcW w:w="491" w:type="pct"/>
            <w:tcBorders>
              <w:top w:val="single" w:sz="4" w:space="0" w:color="293F5B"/>
              <w:left w:val="nil"/>
              <w:bottom w:val="nil"/>
              <w:right w:val="nil"/>
            </w:tcBorders>
            <w:shd w:val="clear" w:color="000000" w:fill="FFFFFF"/>
            <w:noWrap/>
            <w:vAlign w:val="bottom"/>
            <w:hideMark/>
          </w:tcPr>
          <w:p w14:paraId="41091548" w14:textId="77777777" w:rsidR="004E5634" w:rsidRPr="004E5634" w:rsidRDefault="004E5634" w:rsidP="004E5634">
            <w:pPr>
              <w:spacing w:before="0" w:after="0" w:line="240" w:lineRule="auto"/>
              <w:jc w:val="right"/>
              <w:rPr>
                <w:rFonts w:ascii="Arial" w:hAnsi="Arial" w:cs="Arial"/>
                <w:color w:val="000000"/>
                <w:sz w:val="16"/>
                <w:szCs w:val="16"/>
              </w:rPr>
            </w:pPr>
            <w:r w:rsidRPr="004E5634">
              <w:rPr>
                <w:rFonts w:ascii="Arial" w:hAnsi="Arial" w:cs="Arial"/>
                <w:color w:val="000000"/>
                <w:sz w:val="16"/>
                <w:szCs w:val="16"/>
              </w:rPr>
              <w:t>9.8</w:t>
            </w:r>
          </w:p>
        </w:tc>
        <w:tc>
          <w:tcPr>
            <w:tcW w:w="491" w:type="pct"/>
            <w:tcBorders>
              <w:top w:val="single" w:sz="4" w:space="0" w:color="293F5B"/>
              <w:left w:val="nil"/>
              <w:bottom w:val="nil"/>
              <w:right w:val="nil"/>
            </w:tcBorders>
            <w:shd w:val="clear" w:color="000000" w:fill="FFFFFF"/>
            <w:noWrap/>
            <w:vAlign w:val="bottom"/>
            <w:hideMark/>
          </w:tcPr>
          <w:p w14:paraId="1482496B" w14:textId="77777777" w:rsidR="004E5634" w:rsidRPr="004E5634" w:rsidRDefault="004E5634" w:rsidP="004E5634">
            <w:pPr>
              <w:spacing w:before="0" w:after="0" w:line="240" w:lineRule="auto"/>
              <w:jc w:val="right"/>
              <w:rPr>
                <w:rFonts w:ascii="Arial" w:hAnsi="Arial" w:cs="Arial"/>
                <w:color w:val="000000"/>
                <w:sz w:val="16"/>
                <w:szCs w:val="16"/>
              </w:rPr>
            </w:pPr>
            <w:r w:rsidRPr="004E5634">
              <w:rPr>
                <w:rFonts w:ascii="Arial" w:hAnsi="Arial" w:cs="Arial"/>
                <w:color w:val="000000"/>
                <w:sz w:val="16"/>
                <w:szCs w:val="16"/>
              </w:rPr>
              <w:t>9.7</w:t>
            </w:r>
          </w:p>
        </w:tc>
        <w:tc>
          <w:tcPr>
            <w:tcW w:w="491" w:type="pct"/>
            <w:tcBorders>
              <w:top w:val="single" w:sz="4" w:space="0" w:color="293F5B"/>
              <w:left w:val="nil"/>
              <w:bottom w:val="nil"/>
              <w:right w:val="nil"/>
            </w:tcBorders>
            <w:shd w:val="clear" w:color="000000" w:fill="FFFFFF"/>
            <w:noWrap/>
            <w:vAlign w:val="bottom"/>
            <w:hideMark/>
          </w:tcPr>
          <w:p w14:paraId="654754AD" w14:textId="77777777" w:rsidR="004E5634" w:rsidRPr="004E5634" w:rsidRDefault="004E5634" w:rsidP="004E5634">
            <w:pPr>
              <w:spacing w:before="0" w:after="0" w:line="240" w:lineRule="auto"/>
              <w:jc w:val="right"/>
              <w:rPr>
                <w:rFonts w:ascii="Arial" w:hAnsi="Arial" w:cs="Arial"/>
                <w:color w:val="000000"/>
                <w:sz w:val="16"/>
                <w:szCs w:val="16"/>
              </w:rPr>
            </w:pPr>
            <w:r w:rsidRPr="004E5634">
              <w:rPr>
                <w:rFonts w:ascii="Arial" w:hAnsi="Arial" w:cs="Arial"/>
                <w:color w:val="000000"/>
                <w:sz w:val="16"/>
                <w:szCs w:val="16"/>
              </w:rPr>
              <w:t>4.7</w:t>
            </w:r>
          </w:p>
        </w:tc>
        <w:tc>
          <w:tcPr>
            <w:tcW w:w="544" w:type="pct"/>
            <w:tcBorders>
              <w:top w:val="single" w:sz="4" w:space="0" w:color="293F5B"/>
              <w:left w:val="nil"/>
              <w:bottom w:val="nil"/>
              <w:right w:val="nil"/>
            </w:tcBorders>
            <w:shd w:val="clear" w:color="000000" w:fill="FFFFFF"/>
            <w:noWrap/>
            <w:vAlign w:val="bottom"/>
            <w:hideMark/>
          </w:tcPr>
          <w:p w14:paraId="7C8863A2" w14:textId="77777777" w:rsidR="004E5634" w:rsidRPr="004E5634" w:rsidRDefault="004E5634" w:rsidP="004E5634">
            <w:pPr>
              <w:spacing w:before="0" w:after="0" w:line="240" w:lineRule="auto"/>
              <w:jc w:val="right"/>
              <w:rPr>
                <w:rFonts w:ascii="Arial" w:hAnsi="Arial" w:cs="Arial"/>
                <w:color w:val="000000"/>
                <w:sz w:val="16"/>
                <w:szCs w:val="16"/>
              </w:rPr>
            </w:pPr>
            <w:r w:rsidRPr="004E5634">
              <w:rPr>
                <w:rFonts w:ascii="Arial" w:hAnsi="Arial" w:cs="Arial"/>
                <w:color w:val="000000"/>
                <w:sz w:val="16"/>
                <w:szCs w:val="16"/>
              </w:rPr>
              <w:t>490.6</w:t>
            </w:r>
          </w:p>
        </w:tc>
      </w:tr>
      <w:tr w:rsidR="004E5634" w:rsidRPr="004E5634" w14:paraId="34A7C6CD" w14:textId="77777777" w:rsidTr="004E5634">
        <w:trPr>
          <w:trHeight w:hRule="exact" w:val="226"/>
        </w:trPr>
        <w:tc>
          <w:tcPr>
            <w:tcW w:w="530" w:type="pct"/>
            <w:tcBorders>
              <w:top w:val="nil"/>
              <w:left w:val="nil"/>
              <w:bottom w:val="nil"/>
              <w:right w:val="nil"/>
            </w:tcBorders>
            <w:shd w:val="clear" w:color="000000" w:fill="E6F2FF"/>
            <w:noWrap/>
            <w:vAlign w:val="bottom"/>
            <w:hideMark/>
          </w:tcPr>
          <w:p w14:paraId="56E2DEBA" w14:textId="1CE64C0D" w:rsidR="004E5634" w:rsidRPr="004E5634" w:rsidRDefault="004E5634" w:rsidP="004E5634">
            <w:pPr>
              <w:spacing w:before="0" w:after="0" w:line="240" w:lineRule="auto"/>
              <w:rPr>
                <w:rFonts w:ascii="Arial" w:hAnsi="Arial" w:cs="Arial"/>
                <w:color w:val="000000"/>
                <w:sz w:val="16"/>
                <w:szCs w:val="16"/>
              </w:rPr>
            </w:pPr>
            <w:r w:rsidRPr="004E5634">
              <w:rPr>
                <w:rFonts w:ascii="Arial" w:hAnsi="Arial" w:cs="Arial"/>
                <w:color w:val="000000"/>
                <w:sz w:val="16"/>
                <w:szCs w:val="16"/>
              </w:rPr>
              <w:t>2025</w:t>
            </w:r>
            <w:r w:rsidR="001A623D">
              <w:rPr>
                <w:rFonts w:ascii="Arial" w:hAnsi="Arial" w:cs="Arial"/>
                <w:color w:val="000000"/>
                <w:sz w:val="16"/>
                <w:szCs w:val="16"/>
              </w:rPr>
              <w:noBreakHyphen/>
            </w:r>
            <w:r w:rsidRPr="004E5634">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5887646E" w14:textId="77777777" w:rsidR="004E5634" w:rsidRPr="004E5634" w:rsidRDefault="004E5634" w:rsidP="004E5634">
            <w:pPr>
              <w:spacing w:before="0" w:after="0" w:line="240" w:lineRule="auto"/>
              <w:jc w:val="right"/>
              <w:rPr>
                <w:rFonts w:ascii="Arial" w:hAnsi="Arial" w:cs="Arial"/>
                <w:color w:val="000000"/>
                <w:sz w:val="16"/>
                <w:szCs w:val="16"/>
              </w:rPr>
            </w:pPr>
            <w:r w:rsidRPr="004E5634">
              <w:rPr>
                <w:rFonts w:ascii="Arial" w:hAnsi="Arial" w:cs="Arial"/>
                <w:color w:val="000000"/>
                <w:sz w:val="16"/>
                <w:szCs w:val="16"/>
              </w:rPr>
              <w:t>98.7</w:t>
            </w:r>
          </w:p>
        </w:tc>
        <w:tc>
          <w:tcPr>
            <w:tcW w:w="491" w:type="pct"/>
            <w:tcBorders>
              <w:top w:val="nil"/>
              <w:left w:val="nil"/>
              <w:bottom w:val="nil"/>
              <w:right w:val="nil"/>
            </w:tcBorders>
            <w:shd w:val="clear" w:color="000000" w:fill="E6F2FF"/>
            <w:noWrap/>
            <w:vAlign w:val="bottom"/>
            <w:hideMark/>
          </w:tcPr>
          <w:p w14:paraId="5D24A826" w14:textId="77777777" w:rsidR="004E5634" w:rsidRPr="004E5634" w:rsidRDefault="004E5634" w:rsidP="004E5634">
            <w:pPr>
              <w:spacing w:before="0" w:after="0" w:line="240" w:lineRule="auto"/>
              <w:jc w:val="right"/>
              <w:rPr>
                <w:rFonts w:ascii="Arial" w:hAnsi="Arial" w:cs="Arial"/>
                <w:color w:val="000000"/>
                <w:sz w:val="16"/>
                <w:szCs w:val="16"/>
              </w:rPr>
            </w:pPr>
            <w:r w:rsidRPr="004E5634">
              <w:rPr>
                <w:rFonts w:ascii="Arial" w:hAnsi="Arial" w:cs="Arial"/>
                <w:color w:val="000000"/>
                <w:sz w:val="16"/>
                <w:szCs w:val="16"/>
              </w:rPr>
              <w:t>90.0</w:t>
            </w:r>
          </w:p>
        </w:tc>
        <w:tc>
          <w:tcPr>
            <w:tcW w:w="491" w:type="pct"/>
            <w:tcBorders>
              <w:top w:val="nil"/>
              <w:left w:val="nil"/>
              <w:bottom w:val="nil"/>
              <w:right w:val="nil"/>
            </w:tcBorders>
            <w:shd w:val="clear" w:color="000000" w:fill="E6F2FF"/>
            <w:noWrap/>
            <w:vAlign w:val="bottom"/>
            <w:hideMark/>
          </w:tcPr>
          <w:p w14:paraId="6253B1FD" w14:textId="77777777" w:rsidR="004E5634" w:rsidRPr="004E5634" w:rsidRDefault="004E5634" w:rsidP="004E5634">
            <w:pPr>
              <w:spacing w:before="0" w:after="0" w:line="240" w:lineRule="auto"/>
              <w:jc w:val="right"/>
              <w:rPr>
                <w:rFonts w:ascii="Arial" w:hAnsi="Arial" w:cs="Arial"/>
                <w:color w:val="000000"/>
                <w:sz w:val="16"/>
                <w:szCs w:val="16"/>
              </w:rPr>
            </w:pPr>
            <w:r w:rsidRPr="004E5634">
              <w:rPr>
                <w:rFonts w:ascii="Arial" w:hAnsi="Arial" w:cs="Arial"/>
                <w:color w:val="000000"/>
                <w:sz w:val="16"/>
                <w:szCs w:val="16"/>
              </w:rPr>
              <w:t>65.4</w:t>
            </w:r>
          </w:p>
        </w:tc>
        <w:tc>
          <w:tcPr>
            <w:tcW w:w="491" w:type="pct"/>
            <w:tcBorders>
              <w:top w:val="nil"/>
              <w:left w:val="nil"/>
              <w:bottom w:val="nil"/>
              <w:right w:val="nil"/>
            </w:tcBorders>
            <w:shd w:val="clear" w:color="000000" w:fill="E6F2FF"/>
            <w:noWrap/>
            <w:vAlign w:val="bottom"/>
            <w:hideMark/>
          </w:tcPr>
          <w:p w14:paraId="3FE01E3D" w14:textId="77777777" w:rsidR="004E5634" w:rsidRPr="004E5634" w:rsidRDefault="004E5634" w:rsidP="004E5634">
            <w:pPr>
              <w:spacing w:before="0" w:after="0" w:line="240" w:lineRule="auto"/>
              <w:jc w:val="right"/>
              <w:rPr>
                <w:rFonts w:ascii="Arial" w:hAnsi="Arial" w:cs="Arial"/>
                <w:color w:val="000000"/>
                <w:sz w:val="16"/>
                <w:szCs w:val="16"/>
              </w:rPr>
            </w:pPr>
            <w:r w:rsidRPr="004E5634">
              <w:rPr>
                <w:rFonts w:ascii="Arial" w:hAnsi="Arial" w:cs="Arial"/>
                <w:color w:val="000000"/>
                <w:sz w:val="16"/>
                <w:szCs w:val="16"/>
              </w:rPr>
              <w:t>36.0</w:t>
            </w:r>
          </w:p>
        </w:tc>
        <w:tc>
          <w:tcPr>
            <w:tcW w:w="491" w:type="pct"/>
            <w:tcBorders>
              <w:top w:val="nil"/>
              <w:left w:val="nil"/>
              <w:bottom w:val="nil"/>
              <w:right w:val="nil"/>
            </w:tcBorders>
            <w:shd w:val="clear" w:color="000000" w:fill="E6F2FF"/>
            <w:noWrap/>
            <w:vAlign w:val="bottom"/>
            <w:hideMark/>
          </w:tcPr>
          <w:p w14:paraId="13F4D025" w14:textId="77777777" w:rsidR="004E5634" w:rsidRPr="004E5634" w:rsidRDefault="004E5634" w:rsidP="004E5634">
            <w:pPr>
              <w:spacing w:before="0" w:after="0" w:line="240" w:lineRule="auto"/>
              <w:jc w:val="right"/>
              <w:rPr>
                <w:rFonts w:ascii="Arial" w:hAnsi="Arial" w:cs="Arial"/>
                <w:color w:val="000000"/>
                <w:sz w:val="16"/>
                <w:szCs w:val="16"/>
              </w:rPr>
            </w:pPr>
            <w:r w:rsidRPr="004E5634">
              <w:rPr>
                <w:rFonts w:ascii="Arial" w:hAnsi="Arial" w:cs="Arial"/>
                <w:color w:val="000000"/>
                <w:sz w:val="16"/>
                <w:szCs w:val="16"/>
              </w:rPr>
              <w:t>20.4</w:t>
            </w:r>
          </w:p>
        </w:tc>
        <w:tc>
          <w:tcPr>
            <w:tcW w:w="491" w:type="pct"/>
            <w:tcBorders>
              <w:top w:val="nil"/>
              <w:left w:val="nil"/>
              <w:bottom w:val="nil"/>
              <w:right w:val="nil"/>
            </w:tcBorders>
            <w:shd w:val="clear" w:color="000000" w:fill="E6F2FF"/>
            <w:noWrap/>
            <w:vAlign w:val="bottom"/>
            <w:hideMark/>
          </w:tcPr>
          <w:p w14:paraId="31E1E7F2" w14:textId="77777777" w:rsidR="004E5634" w:rsidRPr="004E5634" w:rsidRDefault="004E5634" w:rsidP="004E5634">
            <w:pPr>
              <w:spacing w:before="0" w:after="0" w:line="240" w:lineRule="auto"/>
              <w:jc w:val="right"/>
              <w:rPr>
                <w:rFonts w:ascii="Arial" w:hAnsi="Arial" w:cs="Arial"/>
                <w:color w:val="000000"/>
                <w:sz w:val="16"/>
                <w:szCs w:val="16"/>
              </w:rPr>
            </w:pPr>
            <w:r w:rsidRPr="004E5634">
              <w:rPr>
                <w:rFonts w:ascii="Arial" w:hAnsi="Arial" w:cs="Arial"/>
                <w:color w:val="000000"/>
                <w:sz w:val="16"/>
                <w:szCs w:val="16"/>
              </w:rPr>
              <w:t>6.9</w:t>
            </w:r>
          </w:p>
        </w:tc>
        <w:tc>
          <w:tcPr>
            <w:tcW w:w="491" w:type="pct"/>
            <w:tcBorders>
              <w:top w:val="nil"/>
              <w:left w:val="nil"/>
              <w:bottom w:val="nil"/>
              <w:right w:val="nil"/>
            </w:tcBorders>
            <w:shd w:val="clear" w:color="000000" w:fill="E6F2FF"/>
            <w:noWrap/>
            <w:vAlign w:val="bottom"/>
            <w:hideMark/>
          </w:tcPr>
          <w:p w14:paraId="428BF3D9" w14:textId="77777777" w:rsidR="004E5634" w:rsidRPr="004E5634" w:rsidRDefault="004E5634" w:rsidP="004E5634">
            <w:pPr>
              <w:spacing w:before="0" w:after="0" w:line="240" w:lineRule="auto"/>
              <w:jc w:val="right"/>
              <w:rPr>
                <w:rFonts w:ascii="Arial" w:hAnsi="Arial" w:cs="Arial"/>
                <w:color w:val="000000"/>
                <w:sz w:val="16"/>
                <w:szCs w:val="16"/>
              </w:rPr>
            </w:pPr>
            <w:r w:rsidRPr="004E5634">
              <w:rPr>
                <w:rFonts w:ascii="Arial" w:hAnsi="Arial" w:cs="Arial"/>
                <w:color w:val="000000"/>
                <w:sz w:val="16"/>
                <w:szCs w:val="16"/>
              </w:rPr>
              <w:t>6.8</w:t>
            </w:r>
          </w:p>
        </w:tc>
        <w:tc>
          <w:tcPr>
            <w:tcW w:w="491" w:type="pct"/>
            <w:tcBorders>
              <w:top w:val="nil"/>
              <w:left w:val="nil"/>
              <w:bottom w:val="nil"/>
              <w:right w:val="nil"/>
            </w:tcBorders>
            <w:shd w:val="clear" w:color="000000" w:fill="E6F2FF"/>
            <w:noWrap/>
            <w:vAlign w:val="bottom"/>
            <w:hideMark/>
          </w:tcPr>
          <w:p w14:paraId="0E16A9DF" w14:textId="77777777" w:rsidR="004E5634" w:rsidRPr="004E5634" w:rsidRDefault="004E5634" w:rsidP="004E5634">
            <w:pPr>
              <w:spacing w:before="0" w:after="0" w:line="240" w:lineRule="auto"/>
              <w:jc w:val="right"/>
              <w:rPr>
                <w:rFonts w:ascii="Arial" w:hAnsi="Arial" w:cs="Arial"/>
                <w:color w:val="000000"/>
                <w:sz w:val="16"/>
                <w:szCs w:val="16"/>
              </w:rPr>
            </w:pPr>
            <w:r w:rsidRPr="004E5634">
              <w:rPr>
                <w:rFonts w:ascii="Arial" w:hAnsi="Arial" w:cs="Arial"/>
                <w:color w:val="000000"/>
                <w:sz w:val="16"/>
                <w:szCs w:val="16"/>
              </w:rPr>
              <w:t>3.3</w:t>
            </w:r>
          </w:p>
        </w:tc>
        <w:tc>
          <w:tcPr>
            <w:tcW w:w="544" w:type="pct"/>
            <w:tcBorders>
              <w:top w:val="nil"/>
              <w:left w:val="nil"/>
              <w:bottom w:val="nil"/>
              <w:right w:val="nil"/>
            </w:tcBorders>
            <w:shd w:val="clear" w:color="000000" w:fill="E6F2FF"/>
            <w:noWrap/>
            <w:vAlign w:val="bottom"/>
            <w:hideMark/>
          </w:tcPr>
          <w:p w14:paraId="167F81EB" w14:textId="77777777" w:rsidR="004E5634" w:rsidRPr="004E5634" w:rsidRDefault="004E5634" w:rsidP="004E5634">
            <w:pPr>
              <w:spacing w:before="0" w:after="0" w:line="240" w:lineRule="auto"/>
              <w:jc w:val="right"/>
              <w:rPr>
                <w:rFonts w:ascii="Arial" w:hAnsi="Arial" w:cs="Arial"/>
                <w:color w:val="000000"/>
                <w:sz w:val="16"/>
                <w:szCs w:val="16"/>
              </w:rPr>
            </w:pPr>
            <w:r w:rsidRPr="004E5634">
              <w:rPr>
                <w:rFonts w:ascii="Arial" w:hAnsi="Arial" w:cs="Arial"/>
                <w:color w:val="000000"/>
                <w:sz w:val="16"/>
                <w:szCs w:val="16"/>
              </w:rPr>
              <w:t>346.3</w:t>
            </w:r>
          </w:p>
        </w:tc>
      </w:tr>
      <w:tr w:rsidR="004E5634" w:rsidRPr="004E5634" w14:paraId="5FF705BA" w14:textId="77777777" w:rsidTr="004E5634">
        <w:trPr>
          <w:trHeight w:hRule="exact" w:val="226"/>
        </w:trPr>
        <w:tc>
          <w:tcPr>
            <w:tcW w:w="530" w:type="pct"/>
            <w:tcBorders>
              <w:top w:val="nil"/>
              <w:left w:val="nil"/>
              <w:bottom w:val="nil"/>
              <w:right w:val="nil"/>
            </w:tcBorders>
            <w:shd w:val="clear" w:color="000000" w:fill="FFFFFF"/>
            <w:noWrap/>
            <w:vAlign w:val="bottom"/>
            <w:hideMark/>
          </w:tcPr>
          <w:p w14:paraId="23826351" w14:textId="0B4DFE48" w:rsidR="004E5634" w:rsidRPr="004E5634" w:rsidRDefault="004E5634" w:rsidP="004E5634">
            <w:pPr>
              <w:spacing w:before="0" w:after="0" w:line="240" w:lineRule="auto"/>
              <w:rPr>
                <w:rFonts w:ascii="Arial" w:hAnsi="Arial" w:cs="Arial"/>
                <w:color w:val="000000"/>
                <w:sz w:val="16"/>
                <w:szCs w:val="16"/>
              </w:rPr>
            </w:pPr>
            <w:r w:rsidRPr="004E5634">
              <w:rPr>
                <w:rFonts w:ascii="Arial" w:hAnsi="Arial" w:cs="Arial"/>
                <w:color w:val="000000"/>
                <w:sz w:val="16"/>
                <w:szCs w:val="16"/>
              </w:rPr>
              <w:t>2026</w:t>
            </w:r>
            <w:r w:rsidR="001A623D">
              <w:rPr>
                <w:rFonts w:ascii="Arial" w:hAnsi="Arial" w:cs="Arial"/>
                <w:color w:val="000000"/>
                <w:sz w:val="16"/>
                <w:szCs w:val="16"/>
              </w:rPr>
              <w:noBreakHyphen/>
            </w:r>
            <w:r w:rsidRPr="004E5634">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5C28E0C8" w14:textId="69004CDD" w:rsidR="004E5634" w:rsidRPr="004E5634" w:rsidRDefault="001A623D" w:rsidP="004E563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7444800" w14:textId="2C11941B" w:rsidR="004E5634" w:rsidRPr="004E5634" w:rsidRDefault="001A623D" w:rsidP="004E563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18AFEB2" w14:textId="728614E8" w:rsidR="004E5634" w:rsidRPr="004E5634" w:rsidRDefault="001A623D" w:rsidP="004E563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C59AC35" w14:textId="62683F29" w:rsidR="004E5634" w:rsidRPr="004E5634" w:rsidRDefault="001A623D" w:rsidP="004E563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7305A47" w14:textId="001C8415" w:rsidR="004E5634" w:rsidRPr="004E5634" w:rsidRDefault="001A623D" w:rsidP="004E563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5041FC0" w14:textId="69BAF829" w:rsidR="004E5634" w:rsidRPr="004E5634" w:rsidRDefault="001A623D" w:rsidP="004E563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A42C6F2" w14:textId="5C0629A9" w:rsidR="004E5634" w:rsidRPr="004E5634" w:rsidRDefault="001A623D" w:rsidP="004E563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ED6DC40" w14:textId="07E56C27" w:rsidR="004E5634" w:rsidRPr="004E5634" w:rsidRDefault="001A623D" w:rsidP="004E563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3CC4EC7" w14:textId="58F49B87" w:rsidR="004E5634" w:rsidRPr="004E5634" w:rsidRDefault="001A623D" w:rsidP="004E563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E5634" w:rsidRPr="004E5634" w14:paraId="3463C77F" w14:textId="77777777" w:rsidTr="004E5634">
        <w:trPr>
          <w:trHeight w:hRule="exact" w:val="226"/>
        </w:trPr>
        <w:tc>
          <w:tcPr>
            <w:tcW w:w="530" w:type="pct"/>
            <w:tcBorders>
              <w:top w:val="nil"/>
              <w:left w:val="nil"/>
              <w:bottom w:val="nil"/>
              <w:right w:val="nil"/>
            </w:tcBorders>
            <w:shd w:val="clear" w:color="000000" w:fill="FFFFFF"/>
            <w:noWrap/>
            <w:vAlign w:val="bottom"/>
            <w:hideMark/>
          </w:tcPr>
          <w:p w14:paraId="22A39DD1" w14:textId="730F221D" w:rsidR="004E5634" w:rsidRPr="004E5634" w:rsidRDefault="004E5634" w:rsidP="004E5634">
            <w:pPr>
              <w:spacing w:before="0" w:after="0" w:line="240" w:lineRule="auto"/>
              <w:rPr>
                <w:rFonts w:ascii="Arial" w:hAnsi="Arial" w:cs="Arial"/>
                <w:color w:val="000000"/>
                <w:sz w:val="16"/>
                <w:szCs w:val="16"/>
              </w:rPr>
            </w:pPr>
            <w:r w:rsidRPr="004E5634">
              <w:rPr>
                <w:rFonts w:ascii="Arial" w:hAnsi="Arial" w:cs="Arial"/>
                <w:color w:val="000000"/>
                <w:sz w:val="16"/>
                <w:szCs w:val="16"/>
              </w:rPr>
              <w:t>2027</w:t>
            </w:r>
            <w:r w:rsidR="001A623D">
              <w:rPr>
                <w:rFonts w:ascii="Arial" w:hAnsi="Arial" w:cs="Arial"/>
                <w:color w:val="000000"/>
                <w:sz w:val="16"/>
                <w:szCs w:val="16"/>
              </w:rPr>
              <w:noBreakHyphen/>
            </w:r>
            <w:r w:rsidRPr="004E5634">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79EA2E51" w14:textId="65340663" w:rsidR="004E5634" w:rsidRPr="004E5634" w:rsidRDefault="001A623D" w:rsidP="004E563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7FFE000" w14:textId="6B6937C0" w:rsidR="004E5634" w:rsidRPr="004E5634" w:rsidRDefault="001A623D" w:rsidP="004E563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E411C2B" w14:textId="388B45B2" w:rsidR="004E5634" w:rsidRPr="004E5634" w:rsidRDefault="001A623D" w:rsidP="004E563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E271FE" w14:textId="08E09F15" w:rsidR="004E5634" w:rsidRPr="004E5634" w:rsidRDefault="001A623D" w:rsidP="004E563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43BE4FC" w14:textId="387AECF9" w:rsidR="004E5634" w:rsidRPr="004E5634" w:rsidRDefault="001A623D" w:rsidP="004E563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8CC4482" w14:textId="1AA8EAA8" w:rsidR="004E5634" w:rsidRPr="004E5634" w:rsidRDefault="001A623D" w:rsidP="004E563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F6CE21B" w14:textId="51283F87" w:rsidR="004E5634" w:rsidRPr="004E5634" w:rsidRDefault="001A623D" w:rsidP="004E563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F2AE619" w14:textId="4E8113B2" w:rsidR="004E5634" w:rsidRPr="004E5634" w:rsidRDefault="001A623D" w:rsidP="004E563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1BCA2114" w14:textId="740C0505" w:rsidR="004E5634" w:rsidRPr="004E5634" w:rsidRDefault="001A623D" w:rsidP="004E563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E5634" w:rsidRPr="004E5634" w14:paraId="1D34DDE8" w14:textId="77777777" w:rsidTr="004E5634">
        <w:trPr>
          <w:trHeight w:hRule="exact" w:val="226"/>
        </w:trPr>
        <w:tc>
          <w:tcPr>
            <w:tcW w:w="530" w:type="pct"/>
            <w:tcBorders>
              <w:top w:val="nil"/>
              <w:left w:val="nil"/>
              <w:bottom w:val="nil"/>
              <w:right w:val="nil"/>
            </w:tcBorders>
            <w:shd w:val="clear" w:color="000000" w:fill="FFFFFF"/>
            <w:noWrap/>
            <w:vAlign w:val="bottom"/>
            <w:hideMark/>
          </w:tcPr>
          <w:p w14:paraId="72E914B2" w14:textId="317C60D6" w:rsidR="004E5634" w:rsidRPr="004E5634" w:rsidRDefault="004E5634" w:rsidP="004E5634">
            <w:pPr>
              <w:spacing w:before="0" w:after="0" w:line="240" w:lineRule="auto"/>
              <w:rPr>
                <w:rFonts w:ascii="Arial" w:hAnsi="Arial" w:cs="Arial"/>
                <w:color w:val="000000"/>
                <w:sz w:val="16"/>
                <w:szCs w:val="16"/>
              </w:rPr>
            </w:pPr>
            <w:r w:rsidRPr="004E5634">
              <w:rPr>
                <w:rFonts w:ascii="Arial" w:hAnsi="Arial" w:cs="Arial"/>
                <w:color w:val="000000"/>
                <w:sz w:val="16"/>
                <w:szCs w:val="16"/>
              </w:rPr>
              <w:t>2028</w:t>
            </w:r>
            <w:r w:rsidR="001A623D">
              <w:rPr>
                <w:rFonts w:ascii="Arial" w:hAnsi="Arial" w:cs="Arial"/>
                <w:color w:val="000000"/>
                <w:sz w:val="16"/>
                <w:szCs w:val="16"/>
              </w:rPr>
              <w:noBreakHyphen/>
            </w:r>
            <w:r w:rsidRPr="004E5634">
              <w:rPr>
                <w:rFonts w:ascii="Arial" w:hAnsi="Arial" w:cs="Arial"/>
                <w:color w:val="000000"/>
                <w:sz w:val="16"/>
                <w:szCs w:val="16"/>
              </w:rPr>
              <w:t>29</w:t>
            </w:r>
          </w:p>
        </w:tc>
        <w:tc>
          <w:tcPr>
            <w:tcW w:w="491" w:type="pct"/>
            <w:tcBorders>
              <w:top w:val="nil"/>
              <w:left w:val="nil"/>
              <w:bottom w:val="nil"/>
              <w:right w:val="nil"/>
            </w:tcBorders>
            <w:shd w:val="clear" w:color="000000" w:fill="FFFFFF"/>
            <w:noWrap/>
            <w:vAlign w:val="bottom"/>
            <w:hideMark/>
          </w:tcPr>
          <w:p w14:paraId="72CBEE64" w14:textId="73E37907" w:rsidR="004E5634" w:rsidRPr="004E5634" w:rsidRDefault="001A623D" w:rsidP="004E563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4856ABE" w14:textId="3B341FF6" w:rsidR="004E5634" w:rsidRPr="004E5634" w:rsidRDefault="001A623D" w:rsidP="004E563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D5CAA9A" w14:textId="76BB824D" w:rsidR="004E5634" w:rsidRPr="004E5634" w:rsidRDefault="001A623D" w:rsidP="004E563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709BCE6" w14:textId="3AE9A3E9" w:rsidR="004E5634" w:rsidRPr="004E5634" w:rsidRDefault="001A623D" w:rsidP="004E563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BA08D0F" w14:textId="6C06907D" w:rsidR="004E5634" w:rsidRPr="004E5634" w:rsidRDefault="001A623D" w:rsidP="004E563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950598F" w14:textId="406F2B33" w:rsidR="004E5634" w:rsidRPr="004E5634" w:rsidRDefault="001A623D" w:rsidP="004E563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A888602" w14:textId="3B4590F3" w:rsidR="004E5634" w:rsidRPr="004E5634" w:rsidRDefault="001A623D" w:rsidP="004E563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89EA5F" w14:textId="2189EE3C" w:rsidR="004E5634" w:rsidRPr="004E5634" w:rsidRDefault="001A623D" w:rsidP="004E563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3FF10AB7" w14:textId="6A6DC9FD" w:rsidR="004E5634" w:rsidRPr="004E5634" w:rsidRDefault="001A623D" w:rsidP="004E563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E5634" w:rsidRPr="004E5634" w14:paraId="1F8F761B" w14:textId="77777777" w:rsidTr="004E5634">
        <w:trPr>
          <w:trHeight w:hRule="exact" w:val="226"/>
        </w:trPr>
        <w:tc>
          <w:tcPr>
            <w:tcW w:w="530" w:type="pct"/>
            <w:tcBorders>
              <w:top w:val="nil"/>
              <w:left w:val="nil"/>
              <w:bottom w:val="single" w:sz="4" w:space="0" w:color="293F5B"/>
              <w:right w:val="nil"/>
            </w:tcBorders>
            <w:shd w:val="clear" w:color="000000" w:fill="FFFFFF"/>
            <w:noWrap/>
            <w:vAlign w:val="bottom"/>
            <w:hideMark/>
          </w:tcPr>
          <w:p w14:paraId="1031D571" w14:textId="77777777" w:rsidR="004E5634" w:rsidRPr="004E5634" w:rsidRDefault="004E5634" w:rsidP="004E5634">
            <w:pPr>
              <w:spacing w:before="0" w:after="0" w:line="240" w:lineRule="auto"/>
              <w:rPr>
                <w:rFonts w:ascii="Arial" w:hAnsi="Arial" w:cs="Arial"/>
                <w:b/>
                <w:bCs/>
                <w:color w:val="000000"/>
                <w:sz w:val="16"/>
                <w:szCs w:val="16"/>
              </w:rPr>
            </w:pPr>
            <w:r w:rsidRPr="004E5634">
              <w:rPr>
                <w:rFonts w:ascii="Arial" w:hAnsi="Arial" w:cs="Arial"/>
                <w:b/>
                <w:bCs/>
                <w:color w:val="000000"/>
                <w:sz w:val="16"/>
                <w:szCs w:val="16"/>
              </w:rPr>
              <w:t>Total</w:t>
            </w:r>
          </w:p>
        </w:tc>
        <w:tc>
          <w:tcPr>
            <w:tcW w:w="491" w:type="pct"/>
            <w:tcBorders>
              <w:top w:val="single" w:sz="4" w:space="0" w:color="293F5B"/>
              <w:left w:val="nil"/>
              <w:bottom w:val="single" w:sz="4" w:space="0" w:color="293F5B"/>
              <w:right w:val="nil"/>
            </w:tcBorders>
            <w:shd w:val="clear" w:color="000000" w:fill="FFFFFF"/>
            <w:noWrap/>
            <w:vAlign w:val="bottom"/>
            <w:hideMark/>
          </w:tcPr>
          <w:p w14:paraId="62D60074" w14:textId="77777777" w:rsidR="004E5634" w:rsidRPr="004E5634" w:rsidRDefault="004E5634" w:rsidP="004E5634">
            <w:pPr>
              <w:spacing w:before="0" w:after="0" w:line="240" w:lineRule="auto"/>
              <w:jc w:val="right"/>
              <w:rPr>
                <w:rFonts w:ascii="Arial" w:hAnsi="Arial" w:cs="Arial"/>
                <w:b/>
                <w:bCs/>
                <w:color w:val="000000"/>
                <w:sz w:val="16"/>
                <w:szCs w:val="16"/>
              </w:rPr>
            </w:pPr>
            <w:r w:rsidRPr="004E5634">
              <w:rPr>
                <w:rFonts w:ascii="Arial" w:hAnsi="Arial" w:cs="Arial"/>
                <w:b/>
                <w:bCs/>
                <w:color w:val="000000"/>
                <w:sz w:val="16"/>
                <w:szCs w:val="16"/>
              </w:rPr>
              <w:t>239.5</w:t>
            </w:r>
          </w:p>
        </w:tc>
        <w:tc>
          <w:tcPr>
            <w:tcW w:w="491" w:type="pct"/>
            <w:tcBorders>
              <w:top w:val="single" w:sz="4" w:space="0" w:color="293F5B"/>
              <w:left w:val="nil"/>
              <w:bottom w:val="single" w:sz="4" w:space="0" w:color="293F5B"/>
              <w:right w:val="nil"/>
            </w:tcBorders>
            <w:shd w:val="clear" w:color="000000" w:fill="FFFFFF"/>
            <w:noWrap/>
            <w:vAlign w:val="bottom"/>
            <w:hideMark/>
          </w:tcPr>
          <w:p w14:paraId="46DC4904" w14:textId="77777777" w:rsidR="004E5634" w:rsidRPr="004E5634" w:rsidRDefault="004E5634" w:rsidP="004E5634">
            <w:pPr>
              <w:spacing w:before="0" w:after="0" w:line="240" w:lineRule="auto"/>
              <w:jc w:val="right"/>
              <w:rPr>
                <w:rFonts w:ascii="Arial" w:hAnsi="Arial" w:cs="Arial"/>
                <w:b/>
                <w:bCs/>
                <w:color w:val="000000"/>
                <w:sz w:val="16"/>
                <w:szCs w:val="16"/>
              </w:rPr>
            </w:pPr>
            <w:r w:rsidRPr="004E5634">
              <w:rPr>
                <w:rFonts w:ascii="Arial" w:hAnsi="Arial" w:cs="Arial"/>
                <w:b/>
                <w:bCs/>
                <w:color w:val="000000"/>
                <w:sz w:val="16"/>
                <w:szCs w:val="16"/>
              </w:rPr>
              <w:t>218.5</w:t>
            </w:r>
          </w:p>
        </w:tc>
        <w:tc>
          <w:tcPr>
            <w:tcW w:w="491" w:type="pct"/>
            <w:tcBorders>
              <w:top w:val="single" w:sz="4" w:space="0" w:color="293F5B"/>
              <w:left w:val="nil"/>
              <w:bottom w:val="single" w:sz="4" w:space="0" w:color="293F5B"/>
              <w:right w:val="nil"/>
            </w:tcBorders>
            <w:shd w:val="clear" w:color="000000" w:fill="FFFFFF"/>
            <w:noWrap/>
            <w:vAlign w:val="bottom"/>
            <w:hideMark/>
          </w:tcPr>
          <w:p w14:paraId="0BEA075B" w14:textId="77777777" w:rsidR="004E5634" w:rsidRPr="004E5634" w:rsidRDefault="004E5634" w:rsidP="004E5634">
            <w:pPr>
              <w:spacing w:before="0" w:after="0" w:line="240" w:lineRule="auto"/>
              <w:jc w:val="right"/>
              <w:rPr>
                <w:rFonts w:ascii="Arial" w:hAnsi="Arial" w:cs="Arial"/>
                <w:b/>
                <w:bCs/>
                <w:color w:val="000000"/>
                <w:sz w:val="16"/>
                <w:szCs w:val="16"/>
              </w:rPr>
            </w:pPr>
            <w:r w:rsidRPr="004E5634">
              <w:rPr>
                <w:rFonts w:ascii="Arial" w:hAnsi="Arial" w:cs="Arial"/>
                <w:b/>
                <w:bCs/>
                <w:color w:val="000000"/>
                <w:sz w:val="16"/>
                <w:szCs w:val="16"/>
              </w:rPr>
              <w:t>156.3</w:t>
            </w:r>
          </w:p>
        </w:tc>
        <w:tc>
          <w:tcPr>
            <w:tcW w:w="491" w:type="pct"/>
            <w:tcBorders>
              <w:top w:val="single" w:sz="4" w:space="0" w:color="293F5B"/>
              <w:left w:val="nil"/>
              <w:bottom w:val="single" w:sz="4" w:space="0" w:color="293F5B"/>
              <w:right w:val="nil"/>
            </w:tcBorders>
            <w:shd w:val="clear" w:color="000000" w:fill="FFFFFF"/>
            <w:noWrap/>
            <w:vAlign w:val="bottom"/>
            <w:hideMark/>
          </w:tcPr>
          <w:p w14:paraId="2C28ECED" w14:textId="77777777" w:rsidR="004E5634" w:rsidRPr="004E5634" w:rsidRDefault="004E5634" w:rsidP="004E5634">
            <w:pPr>
              <w:spacing w:before="0" w:after="0" w:line="240" w:lineRule="auto"/>
              <w:jc w:val="right"/>
              <w:rPr>
                <w:rFonts w:ascii="Arial" w:hAnsi="Arial" w:cs="Arial"/>
                <w:b/>
                <w:bCs/>
                <w:color w:val="000000"/>
                <w:sz w:val="16"/>
                <w:szCs w:val="16"/>
              </w:rPr>
            </w:pPr>
            <w:r w:rsidRPr="004E5634">
              <w:rPr>
                <w:rFonts w:ascii="Arial" w:hAnsi="Arial" w:cs="Arial"/>
                <w:b/>
                <w:bCs/>
                <w:color w:val="000000"/>
                <w:sz w:val="16"/>
                <w:szCs w:val="16"/>
              </w:rPr>
              <w:t>85.8</w:t>
            </w:r>
          </w:p>
        </w:tc>
        <w:tc>
          <w:tcPr>
            <w:tcW w:w="491" w:type="pct"/>
            <w:tcBorders>
              <w:top w:val="single" w:sz="4" w:space="0" w:color="293F5B"/>
              <w:left w:val="nil"/>
              <w:bottom w:val="single" w:sz="4" w:space="0" w:color="293F5B"/>
              <w:right w:val="nil"/>
            </w:tcBorders>
            <w:shd w:val="clear" w:color="000000" w:fill="FFFFFF"/>
            <w:noWrap/>
            <w:vAlign w:val="bottom"/>
            <w:hideMark/>
          </w:tcPr>
          <w:p w14:paraId="391602C9" w14:textId="77777777" w:rsidR="004E5634" w:rsidRPr="004E5634" w:rsidRDefault="004E5634" w:rsidP="004E5634">
            <w:pPr>
              <w:spacing w:before="0" w:after="0" w:line="240" w:lineRule="auto"/>
              <w:jc w:val="right"/>
              <w:rPr>
                <w:rFonts w:ascii="Arial" w:hAnsi="Arial" w:cs="Arial"/>
                <w:b/>
                <w:bCs/>
                <w:color w:val="000000"/>
                <w:sz w:val="16"/>
                <w:szCs w:val="16"/>
              </w:rPr>
            </w:pPr>
            <w:r w:rsidRPr="004E5634">
              <w:rPr>
                <w:rFonts w:ascii="Arial" w:hAnsi="Arial" w:cs="Arial"/>
                <w:b/>
                <w:bCs/>
                <w:color w:val="000000"/>
                <w:sz w:val="16"/>
                <w:szCs w:val="16"/>
              </w:rPr>
              <w:t>48.9</w:t>
            </w:r>
          </w:p>
        </w:tc>
        <w:tc>
          <w:tcPr>
            <w:tcW w:w="491" w:type="pct"/>
            <w:tcBorders>
              <w:top w:val="single" w:sz="4" w:space="0" w:color="293F5B"/>
              <w:left w:val="nil"/>
              <w:bottom w:val="single" w:sz="4" w:space="0" w:color="293F5B"/>
              <w:right w:val="nil"/>
            </w:tcBorders>
            <w:shd w:val="clear" w:color="000000" w:fill="FFFFFF"/>
            <w:noWrap/>
            <w:vAlign w:val="bottom"/>
            <w:hideMark/>
          </w:tcPr>
          <w:p w14:paraId="1C75A5D3" w14:textId="77777777" w:rsidR="004E5634" w:rsidRPr="004E5634" w:rsidRDefault="004E5634" w:rsidP="004E5634">
            <w:pPr>
              <w:spacing w:before="0" w:after="0" w:line="240" w:lineRule="auto"/>
              <w:jc w:val="right"/>
              <w:rPr>
                <w:rFonts w:ascii="Arial" w:hAnsi="Arial" w:cs="Arial"/>
                <w:b/>
                <w:bCs/>
                <w:color w:val="000000"/>
                <w:sz w:val="16"/>
                <w:szCs w:val="16"/>
              </w:rPr>
            </w:pPr>
            <w:r w:rsidRPr="004E5634">
              <w:rPr>
                <w:rFonts w:ascii="Arial" w:hAnsi="Arial" w:cs="Arial"/>
                <w:b/>
                <w:bCs/>
                <w:color w:val="000000"/>
                <w:sz w:val="16"/>
                <w:szCs w:val="16"/>
              </w:rPr>
              <w:t>16.7</w:t>
            </w:r>
          </w:p>
        </w:tc>
        <w:tc>
          <w:tcPr>
            <w:tcW w:w="491" w:type="pct"/>
            <w:tcBorders>
              <w:top w:val="single" w:sz="4" w:space="0" w:color="293F5B"/>
              <w:left w:val="nil"/>
              <w:bottom w:val="single" w:sz="4" w:space="0" w:color="293F5B"/>
              <w:right w:val="nil"/>
            </w:tcBorders>
            <w:shd w:val="clear" w:color="000000" w:fill="FFFFFF"/>
            <w:noWrap/>
            <w:vAlign w:val="bottom"/>
            <w:hideMark/>
          </w:tcPr>
          <w:p w14:paraId="68674A18" w14:textId="77777777" w:rsidR="004E5634" w:rsidRPr="004E5634" w:rsidRDefault="004E5634" w:rsidP="004E5634">
            <w:pPr>
              <w:spacing w:before="0" w:after="0" w:line="240" w:lineRule="auto"/>
              <w:jc w:val="right"/>
              <w:rPr>
                <w:rFonts w:ascii="Arial" w:hAnsi="Arial" w:cs="Arial"/>
                <w:b/>
                <w:bCs/>
                <w:color w:val="000000"/>
                <w:sz w:val="16"/>
                <w:szCs w:val="16"/>
              </w:rPr>
            </w:pPr>
            <w:r w:rsidRPr="004E5634">
              <w:rPr>
                <w:rFonts w:ascii="Arial" w:hAnsi="Arial" w:cs="Arial"/>
                <w:b/>
                <w:bCs/>
                <w:color w:val="000000"/>
                <w:sz w:val="16"/>
                <w:szCs w:val="16"/>
              </w:rPr>
              <w:t>16.4</w:t>
            </w:r>
          </w:p>
        </w:tc>
        <w:tc>
          <w:tcPr>
            <w:tcW w:w="491" w:type="pct"/>
            <w:tcBorders>
              <w:top w:val="single" w:sz="4" w:space="0" w:color="293F5B"/>
              <w:left w:val="nil"/>
              <w:bottom w:val="single" w:sz="4" w:space="0" w:color="293F5B"/>
              <w:right w:val="nil"/>
            </w:tcBorders>
            <w:shd w:val="clear" w:color="000000" w:fill="FFFFFF"/>
            <w:noWrap/>
            <w:vAlign w:val="bottom"/>
            <w:hideMark/>
          </w:tcPr>
          <w:p w14:paraId="5D926EA2" w14:textId="77777777" w:rsidR="004E5634" w:rsidRPr="004E5634" w:rsidRDefault="004E5634" w:rsidP="004E5634">
            <w:pPr>
              <w:spacing w:before="0" w:after="0" w:line="240" w:lineRule="auto"/>
              <w:jc w:val="right"/>
              <w:rPr>
                <w:rFonts w:ascii="Arial" w:hAnsi="Arial" w:cs="Arial"/>
                <w:b/>
                <w:bCs/>
                <w:color w:val="000000"/>
                <w:sz w:val="16"/>
                <w:szCs w:val="16"/>
              </w:rPr>
            </w:pPr>
            <w:r w:rsidRPr="004E5634">
              <w:rPr>
                <w:rFonts w:ascii="Arial" w:hAnsi="Arial" w:cs="Arial"/>
                <w:b/>
                <w:bCs/>
                <w:color w:val="000000"/>
                <w:sz w:val="16"/>
                <w:szCs w:val="16"/>
              </w:rPr>
              <w:t>7.9</w:t>
            </w:r>
          </w:p>
        </w:tc>
        <w:tc>
          <w:tcPr>
            <w:tcW w:w="544" w:type="pct"/>
            <w:tcBorders>
              <w:top w:val="nil"/>
              <w:left w:val="nil"/>
              <w:bottom w:val="single" w:sz="4" w:space="0" w:color="293F5B"/>
              <w:right w:val="nil"/>
            </w:tcBorders>
            <w:shd w:val="clear" w:color="000000" w:fill="FFFFFF"/>
            <w:noWrap/>
            <w:vAlign w:val="bottom"/>
            <w:hideMark/>
          </w:tcPr>
          <w:p w14:paraId="55AB169D" w14:textId="77777777" w:rsidR="004E5634" w:rsidRPr="004E5634" w:rsidRDefault="004E5634" w:rsidP="004E5634">
            <w:pPr>
              <w:spacing w:before="0" w:after="0" w:line="240" w:lineRule="auto"/>
              <w:jc w:val="right"/>
              <w:rPr>
                <w:rFonts w:ascii="Arial" w:hAnsi="Arial" w:cs="Arial"/>
                <w:b/>
                <w:bCs/>
                <w:color w:val="000000"/>
                <w:sz w:val="16"/>
                <w:szCs w:val="16"/>
              </w:rPr>
            </w:pPr>
            <w:r w:rsidRPr="004E5634">
              <w:rPr>
                <w:rFonts w:ascii="Arial" w:hAnsi="Arial" w:cs="Arial"/>
                <w:b/>
                <w:bCs/>
                <w:color w:val="000000"/>
                <w:sz w:val="16"/>
                <w:szCs w:val="16"/>
              </w:rPr>
              <w:t>836.9</w:t>
            </w:r>
          </w:p>
        </w:tc>
      </w:tr>
    </w:tbl>
    <w:p w14:paraId="4CE5F883" w14:textId="53154B84" w:rsidR="00C9463A" w:rsidRDefault="003C0CF6">
      <w:pPr>
        <w:pStyle w:val="ChartandTableFootnoteAlpha"/>
        <w:numPr>
          <w:ilvl w:val="0"/>
          <w:numId w:val="9"/>
        </w:numPr>
      </w:pPr>
      <w:r w:rsidRPr="003C0CF6">
        <w:t>Totals include funding yet to be allocated.</w:t>
      </w:r>
    </w:p>
    <w:p w14:paraId="242FBE65" w14:textId="77777777" w:rsidR="003C0CF6" w:rsidRPr="003C0CF6" w:rsidRDefault="003C0CF6" w:rsidP="003C0CF6">
      <w:pPr>
        <w:pStyle w:val="ChartLine"/>
      </w:pPr>
    </w:p>
    <w:p w14:paraId="2D7B89D7" w14:textId="77777777" w:rsidR="00C9463A" w:rsidRPr="00AC3E15" w:rsidRDefault="00C9463A" w:rsidP="002D0092">
      <w:r w:rsidRPr="00AC3E15">
        <w:t xml:space="preserve">The Australian Government is providing funding to support continued universal access to 600 hours per year of preschool for children in the year before they start school. The Preschool Reform Agreement (2022–2025) aims to improve preschool participation and outcomes, including improved enrolment and attendance. Preschool funding is an ongoing commitment, with total funding amounts from 2026 onwards to be published once future funding arrangements are agreed. </w:t>
      </w:r>
    </w:p>
    <w:p w14:paraId="3222CD12" w14:textId="19C5154A" w:rsidR="00C55536" w:rsidRDefault="00C9463A" w:rsidP="00202130">
      <w:pPr>
        <w:pStyle w:val="TableHeadingcontinued"/>
        <w:rPr>
          <w:rFonts w:asciiTheme="minorHAnsi" w:eastAsiaTheme="minorHAnsi" w:hAnsiTheme="minorHAnsi" w:cstheme="minorBidi"/>
          <w:sz w:val="22"/>
          <w:szCs w:val="22"/>
          <w:lang w:eastAsia="en-US"/>
        </w:rPr>
      </w:pPr>
      <w:r w:rsidRPr="00AC3E15">
        <w:t>Schools Pathways Program</w:t>
      </w:r>
      <w:bookmarkStart w:id="12" w:name="_1803901960"/>
      <w:bookmarkEnd w:id="12"/>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C55536" w:rsidRPr="00C55536" w14:paraId="749726D5" w14:textId="77777777" w:rsidTr="00C55536">
        <w:trPr>
          <w:trHeight w:hRule="exact" w:val="226"/>
        </w:trPr>
        <w:tc>
          <w:tcPr>
            <w:tcW w:w="530" w:type="pct"/>
            <w:tcBorders>
              <w:top w:val="single" w:sz="4" w:space="0" w:color="293F5B"/>
              <w:left w:val="nil"/>
              <w:bottom w:val="nil"/>
              <w:right w:val="nil"/>
            </w:tcBorders>
            <w:shd w:val="clear" w:color="000000" w:fill="FFFFFF"/>
            <w:noWrap/>
            <w:vAlign w:val="bottom"/>
            <w:hideMark/>
          </w:tcPr>
          <w:p w14:paraId="5BE41FD4" w14:textId="25BBD68E" w:rsidR="00C55536" w:rsidRPr="00C55536" w:rsidRDefault="00C55536" w:rsidP="00C55536">
            <w:pPr>
              <w:spacing w:before="0" w:after="0" w:line="240" w:lineRule="auto"/>
              <w:rPr>
                <w:rFonts w:ascii="Arial" w:hAnsi="Arial" w:cs="Arial"/>
                <w:color w:val="000000"/>
                <w:sz w:val="16"/>
                <w:szCs w:val="16"/>
              </w:rPr>
            </w:pPr>
            <w:r w:rsidRPr="00C55536">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59A60080" w14:textId="77777777" w:rsidR="00C55536" w:rsidRPr="00C55536" w:rsidRDefault="00C55536" w:rsidP="00C55536">
            <w:pPr>
              <w:spacing w:before="0" w:after="0" w:line="240" w:lineRule="auto"/>
              <w:jc w:val="right"/>
              <w:rPr>
                <w:rFonts w:ascii="Arial" w:hAnsi="Arial" w:cs="Arial"/>
                <w:color w:val="000000"/>
                <w:sz w:val="16"/>
                <w:szCs w:val="16"/>
              </w:rPr>
            </w:pPr>
            <w:r w:rsidRPr="00C55536">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506E0B56" w14:textId="77777777" w:rsidR="00C55536" w:rsidRPr="00C55536" w:rsidRDefault="00C55536" w:rsidP="00C55536">
            <w:pPr>
              <w:spacing w:before="0" w:after="0" w:line="240" w:lineRule="auto"/>
              <w:jc w:val="right"/>
              <w:rPr>
                <w:rFonts w:ascii="Arial" w:hAnsi="Arial" w:cs="Arial"/>
                <w:color w:val="000000"/>
                <w:sz w:val="16"/>
                <w:szCs w:val="16"/>
              </w:rPr>
            </w:pPr>
            <w:r w:rsidRPr="00C55536">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28B5BE1B" w14:textId="77777777" w:rsidR="00C55536" w:rsidRPr="00C55536" w:rsidRDefault="00C55536" w:rsidP="00C55536">
            <w:pPr>
              <w:spacing w:before="0" w:after="0" w:line="240" w:lineRule="auto"/>
              <w:jc w:val="right"/>
              <w:rPr>
                <w:rFonts w:ascii="Arial" w:hAnsi="Arial" w:cs="Arial"/>
                <w:color w:val="000000"/>
                <w:sz w:val="16"/>
                <w:szCs w:val="16"/>
              </w:rPr>
            </w:pPr>
            <w:r w:rsidRPr="00C55536">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5F4ADFCF" w14:textId="77777777" w:rsidR="00C55536" w:rsidRPr="00C55536" w:rsidRDefault="00C55536" w:rsidP="00C55536">
            <w:pPr>
              <w:spacing w:before="0" w:after="0" w:line="240" w:lineRule="auto"/>
              <w:jc w:val="right"/>
              <w:rPr>
                <w:rFonts w:ascii="Arial" w:hAnsi="Arial" w:cs="Arial"/>
                <w:color w:val="000000"/>
                <w:sz w:val="16"/>
                <w:szCs w:val="16"/>
              </w:rPr>
            </w:pPr>
            <w:r w:rsidRPr="00C55536">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5678E569" w14:textId="77777777" w:rsidR="00C55536" w:rsidRPr="00C55536" w:rsidRDefault="00C55536" w:rsidP="00C55536">
            <w:pPr>
              <w:spacing w:before="0" w:after="0" w:line="240" w:lineRule="auto"/>
              <w:jc w:val="right"/>
              <w:rPr>
                <w:rFonts w:ascii="Arial" w:hAnsi="Arial" w:cs="Arial"/>
                <w:color w:val="000000"/>
                <w:sz w:val="16"/>
                <w:szCs w:val="16"/>
              </w:rPr>
            </w:pPr>
            <w:r w:rsidRPr="00C55536">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7705C57B" w14:textId="77777777" w:rsidR="00C55536" w:rsidRPr="00C55536" w:rsidRDefault="00C55536" w:rsidP="00C55536">
            <w:pPr>
              <w:spacing w:before="0" w:after="0" w:line="240" w:lineRule="auto"/>
              <w:jc w:val="right"/>
              <w:rPr>
                <w:rFonts w:ascii="Arial" w:hAnsi="Arial" w:cs="Arial"/>
                <w:color w:val="000000"/>
                <w:sz w:val="16"/>
                <w:szCs w:val="16"/>
              </w:rPr>
            </w:pPr>
            <w:r w:rsidRPr="00C55536">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337605CE" w14:textId="77777777" w:rsidR="00C55536" w:rsidRPr="00C55536" w:rsidRDefault="00C55536" w:rsidP="00C55536">
            <w:pPr>
              <w:spacing w:before="0" w:after="0" w:line="240" w:lineRule="auto"/>
              <w:jc w:val="right"/>
              <w:rPr>
                <w:rFonts w:ascii="Arial" w:hAnsi="Arial" w:cs="Arial"/>
                <w:color w:val="000000"/>
                <w:sz w:val="16"/>
                <w:szCs w:val="16"/>
              </w:rPr>
            </w:pPr>
            <w:r w:rsidRPr="00C55536">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51C98F12" w14:textId="77777777" w:rsidR="00C55536" w:rsidRPr="00C55536" w:rsidRDefault="00C55536" w:rsidP="00C55536">
            <w:pPr>
              <w:spacing w:before="0" w:after="0" w:line="240" w:lineRule="auto"/>
              <w:jc w:val="right"/>
              <w:rPr>
                <w:rFonts w:ascii="Arial" w:hAnsi="Arial" w:cs="Arial"/>
                <w:color w:val="000000"/>
                <w:sz w:val="16"/>
                <w:szCs w:val="16"/>
              </w:rPr>
            </w:pPr>
            <w:r w:rsidRPr="00C55536">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3C827A35" w14:textId="77777777" w:rsidR="00C55536" w:rsidRPr="00C55536" w:rsidRDefault="00C55536" w:rsidP="00C55536">
            <w:pPr>
              <w:spacing w:before="0" w:after="0" w:line="240" w:lineRule="auto"/>
              <w:jc w:val="right"/>
              <w:rPr>
                <w:rFonts w:ascii="Arial" w:hAnsi="Arial" w:cs="Arial"/>
                <w:color w:val="000000"/>
                <w:sz w:val="16"/>
                <w:szCs w:val="16"/>
              </w:rPr>
            </w:pPr>
            <w:r w:rsidRPr="00C55536">
              <w:rPr>
                <w:rFonts w:ascii="Arial" w:hAnsi="Arial" w:cs="Arial"/>
                <w:color w:val="000000"/>
                <w:sz w:val="16"/>
                <w:szCs w:val="16"/>
              </w:rPr>
              <w:t>Total</w:t>
            </w:r>
          </w:p>
        </w:tc>
      </w:tr>
      <w:tr w:rsidR="00C55536" w:rsidRPr="00C55536" w14:paraId="697EAF26" w14:textId="77777777" w:rsidTr="00C55536">
        <w:trPr>
          <w:trHeight w:hRule="exact" w:val="226"/>
        </w:trPr>
        <w:tc>
          <w:tcPr>
            <w:tcW w:w="530" w:type="pct"/>
            <w:tcBorders>
              <w:top w:val="nil"/>
              <w:left w:val="nil"/>
              <w:bottom w:val="nil"/>
              <w:right w:val="nil"/>
            </w:tcBorders>
            <w:shd w:val="clear" w:color="auto" w:fill="auto"/>
            <w:noWrap/>
            <w:vAlign w:val="bottom"/>
            <w:hideMark/>
          </w:tcPr>
          <w:p w14:paraId="65B9A294" w14:textId="200C3B66" w:rsidR="00C55536" w:rsidRPr="00C55536" w:rsidRDefault="00C55536" w:rsidP="00C55536">
            <w:pPr>
              <w:spacing w:before="0" w:after="0" w:line="240" w:lineRule="auto"/>
              <w:rPr>
                <w:rFonts w:ascii="Arial" w:hAnsi="Arial" w:cs="Arial"/>
                <w:color w:val="000000"/>
                <w:sz w:val="16"/>
                <w:szCs w:val="16"/>
              </w:rPr>
            </w:pPr>
            <w:r w:rsidRPr="00C55536">
              <w:rPr>
                <w:rFonts w:ascii="Arial" w:hAnsi="Arial" w:cs="Arial"/>
                <w:color w:val="000000"/>
                <w:sz w:val="16"/>
                <w:szCs w:val="16"/>
              </w:rPr>
              <w:t>2024</w:t>
            </w:r>
            <w:r w:rsidR="001A623D">
              <w:rPr>
                <w:rFonts w:ascii="Arial" w:hAnsi="Arial" w:cs="Arial"/>
                <w:color w:val="000000"/>
                <w:sz w:val="16"/>
                <w:szCs w:val="16"/>
              </w:rPr>
              <w:noBreakHyphen/>
            </w:r>
            <w:r w:rsidRPr="00C55536">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1D9EE282" w14:textId="54A5F201"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364476D" w14:textId="66C2478A"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9151542" w14:textId="0B5B32B6"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68DD7E22" w14:textId="77777777" w:rsidR="00C55536" w:rsidRPr="00C55536" w:rsidRDefault="00C55536" w:rsidP="00C55536">
            <w:pPr>
              <w:spacing w:before="0" w:after="0" w:line="240" w:lineRule="auto"/>
              <w:jc w:val="right"/>
              <w:rPr>
                <w:rFonts w:ascii="Arial" w:hAnsi="Arial" w:cs="Arial"/>
                <w:color w:val="000000"/>
                <w:sz w:val="16"/>
                <w:szCs w:val="16"/>
              </w:rPr>
            </w:pPr>
            <w:r w:rsidRPr="00C55536">
              <w:rPr>
                <w:rFonts w:ascii="Arial" w:hAnsi="Arial" w:cs="Arial"/>
                <w:color w:val="000000"/>
                <w:sz w:val="16"/>
                <w:szCs w:val="16"/>
              </w:rPr>
              <w:t>0.9</w:t>
            </w:r>
          </w:p>
        </w:tc>
        <w:tc>
          <w:tcPr>
            <w:tcW w:w="491" w:type="pct"/>
            <w:tcBorders>
              <w:top w:val="single" w:sz="4" w:space="0" w:color="293F5B"/>
              <w:left w:val="nil"/>
              <w:bottom w:val="nil"/>
              <w:right w:val="nil"/>
            </w:tcBorders>
            <w:shd w:val="clear" w:color="000000" w:fill="FFFFFF"/>
            <w:noWrap/>
            <w:vAlign w:val="bottom"/>
            <w:hideMark/>
          </w:tcPr>
          <w:p w14:paraId="143CD38B" w14:textId="77777777" w:rsidR="00C55536" w:rsidRPr="00C55536" w:rsidRDefault="00C55536" w:rsidP="00C55536">
            <w:pPr>
              <w:spacing w:before="0" w:after="0" w:line="240" w:lineRule="auto"/>
              <w:jc w:val="right"/>
              <w:rPr>
                <w:rFonts w:ascii="Arial" w:hAnsi="Arial" w:cs="Arial"/>
                <w:color w:val="000000"/>
                <w:sz w:val="16"/>
                <w:szCs w:val="16"/>
              </w:rPr>
            </w:pPr>
            <w:r w:rsidRPr="00C55536">
              <w:rPr>
                <w:rFonts w:ascii="Arial" w:hAnsi="Arial" w:cs="Arial"/>
                <w:color w:val="000000"/>
                <w:sz w:val="16"/>
                <w:szCs w:val="16"/>
              </w:rPr>
              <w:t>0.9</w:t>
            </w:r>
          </w:p>
        </w:tc>
        <w:tc>
          <w:tcPr>
            <w:tcW w:w="491" w:type="pct"/>
            <w:tcBorders>
              <w:top w:val="single" w:sz="4" w:space="0" w:color="293F5B"/>
              <w:left w:val="nil"/>
              <w:bottom w:val="nil"/>
              <w:right w:val="nil"/>
            </w:tcBorders>
            <w:shd w:val="clear" w:color="000000" w:fill="FFFFFF"/>
            <w:noWrap/>
            <w:vAlign w:val="bottom"/>
            <w:hideMark/>
          </w:tcPr>
          <w:p w14:paraId="7C8C3244" w14:textId="75D27C7D"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29715271" w14:textId="1684AC10"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7B7476B7" w14:textId="22B32695"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single" w:sz="4" w:space="0" w:color="293F5B"/>
              <w:left w:val="nil"/>
              <w:bottom w:val="nil"/>
              <w:right w:val="nil"/>
            </w:tcBorders>
            <w:shd w:val="clear" w:color="000000" w:fill="FFFFFF"/>
            <w:noWrap/>
            <w:vAlign w:val="bottom"/>
            <w:hideMark/>
          </w:tcPr>
          <w:p w14:paraId="3DFB3721" w14:textId="77777777" w:rsidR="00C55536" w:rsidRPr="00C55536" w:rsidRDefault="00C55536" w:rsidP="00C55536">
            <w:pPr>
              <w:spacing w:before="0" w:after="0" w:line="240" w:lineRule="auto"/>
              <w:jc w:val="right"/>
              <w:rPr>
                <w:rFonts w:ascii="Arial" w:hAnsi="Arial" w:cs="Arial"/>
                <w:color w:val="000000"/>
                <w:sz w:val="16"/>
                <w:szCs w:val="16"/>
              </w:rPr>
            </w:pPr>
            <w:r w:rsidRPr="00C55536">
              <w:rPr>
                <w:rFonts w:ascii="Arial" w:hAnsi="Arial" w:cs="Arial"/>
                <w:color w:val="000000"/>
                <w:sz w:val="16"/>
                <w:szCs w:val="16"/>
              </w:rPr>
              <w:t>1.7</w:t>
            </w:r>
          </w:p>
        </w:tc>
      </w:tr>
      <w:tr w:rsidR="00C55536" w:rsidRPr="00C55536" w14:paraId="51106B7A" w14:textId="77777777" w:rsidTr="00C55536">
        <w:trPr>
          <w:trHeight w:hRule="exact" w:val="226"/>
        </w:trPr>
        <w:tc>
          <w:tcPr>
            <w:tcW w:w="530" w:type="pct"/>
            <w:tcBorders>
              <w:top w:val="nil"/>
              <w:left w:val="nil"/>
              <w:bottom w:val="nil"/>
              <w:right w:val="nil"/>
            </w:tcBorders>
            <w:shd w:val="clear" w:color="000000" w:fill="E6F2FF"/>
            <w:noWrap/>
            <w:vAlign w:val="bottom"/>
            <w:hideMark/>
          </w:tcPr>
          <w:p w14:paraId="3C122D8E" w14:textId="089B0A95" w:rsidR="00C55536" w:rsidRPr="00C55536" w:rsidRDefault="00C55536" w:rsidP="00C55536">
            <w:pPr>
              <w:spacing w:before="0" w:after="0" w:line="240" w:lineRule="auto"/>
              <w:rPr>
                <w:rFonts w:ascii="Arial" w:hAnsi="Arial" w:cs="Arial"/>
                <w:color w:val="000000"/>
                <w:sz w:val="16"/>
                <w:szCs w:val="16"/>
              </w:rPr>
            </w:pPr>
            <w:r w:rsidRPr="00C55536">
              <w:rPr>
                <w:rFonts w:ascii="Arial" w:hAnsi="Arial" w:cs="Arial"/>
                <w:color w:val="000000"/>
                <w:sz w:val="16"/>
                <w:szCs w:val="16"/>
              </w:rPr>
              <w:t>2025</w:t>
            </w:r>
            <w:r w:rsidR="001A623D">
              <w:rPr>
                <w:rFonts w:ascii="Arial" w:hAnsi="Arial" w:cs="Arial"/>
                <w:color w:val="000000"/>
                <w:sz w:val="16"/>
                <w:szCs w:val="16"/>
              </w:rPr>
              <w:noBreakHyphen/>
            </w:r>
            <w:r w:rsidRPr="00C55536">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206A77E1" w14:textId="5A65D590"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2F85BDAB" w14:textId="275A0E9E"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8CA152D" w14:textId="32AD35AB"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B9B20D6" w14:textId="77777777" w:rsidR="00C55536" w:rsidRPr="00C55536" w:rsidRDefault="00C55536" w:rsidP="00C55536">
            <w:pPr>
              <w:spacing w:before="0" w:after="0" w:line="240" w:lineRule="auto"/>
              <w:jc w:val="right"/>
              <w:rPr>
                <w:rFonts w:ascii="Arial" w:hAnsi="Arial" w:cs="Arial"/>
                <w:color w:val="000000"/>
                <w:sz w:val="16"/>
                <w:szCs w:val="16"/>
              </w:rPr>
            </w:pPr>
            <w:r w:rsidRPr="00C55536">
              <w:rPr>
                <w:rFonts w:ascii="Arial" w:hAnsi="Arial" w:cs="Arial"/>
                <w:color w:val="000000"/>
                <w:sz w:val="16"/>
                <w:szCs w:val="16"/>
              </w:rPr>
              <w:t>0.9</w:t>
            </w:r>
          </w:p>
        </w:tc>
        <w:tc>
          <w:tcPr>
            <w:tcW w:w="491" w:type="pct"/>
            <w:tcBorders>
              <w:top w:val="nil"/>
              <w:left w:val="nil"/>
              <w:bottom w:val="nil"/>
              <w:right w:val="nil"/>
            </w:tcBorders>
            <w:shd w:val="clear" w:color="000000" w:fill="E6F2FF"/>
            <w:noWrap/>
            <w:vAlign w:val="bottom"/>
            <w:hideMark/>
          </w:tcPr>
          <w:p w14:paraId="49478224" w14:textId="77777777" w:rsidR="00C55536" w:rsidRPr="00C55536" w:rsidRDefault="00C55536" w:rsidP="00C55536">
            <w:pPr>
              <w:spacing w:before="0" w:after="0" w:line="240" w:lineRule="auto"/>
              <w:jc w:val="right"/>
              <w:rPr>
                <w:rFonts w:ascii="Arial" w:hAnsi="Arial" w:cs="Arial"/>
                <w:color w:val="000000"/>
                <w:sz w:val="16"/>
                <w:szCs w:val="16"/>
              </w:rPr>
            </w:pPr>
            <w:r w:rsidRPr="00C55536">
              <w:rPr>
                <w:rFonts w:ascii="Arial" w:hAnsi="Arial" w:cs="Arial"/>
                <w:color w:val="000000"/>
                <w:sz w:val="16"/>
                <w:szCs w:val="16"/>
              </w:rPr>
              <w:t>0.9</w:t>
            </w:r>
          </w:p>
        </w:tc>
        <w:tc>
          <w:tcPr>
            <w:tcW w:w="491" w:type="pct"/>
            <w:tcBorders>
              <w:top w:val="nil"/>
              <w:left w:val="nil"/>
              <w:bottom w:val="nil"/>
              <w:right w:val="nil"/>
            </w:tcBorders>
            <w:shd w:val="clear" w:color="000000" w:fill="E6F2FF"/>
            <w:noWrap/>
            <w:vAlign w:val="bottom"/>
            <w:hideMark/>
          </w:tcPr>
          <w:p w14:paraId="57587518" w14:textId="60951FD1"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779107A3" w14:textId="19C08226"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11DEE3F7" w14:textId="04A77F05"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E6F2FF"/>
            <w:noWrap/>
            <w:vAlign w:val="bottom"/>
            <w:hideMark/>
          </w:tcPr>
          <w:p w14:paraId="2EDC3600" w14:textId="77777777" w:rsidR="00C55536" w:rsidRPr="00C55536" w:rsidRDefault="00C55536" w:rsidP="00C55536">
            <w:pPr>
              <w:spacing w:before="0" w:after="0" w:line="240" w:lineRule="auto"/>
              <w:jc w:val="right"/>
              <w:rPr>
                <w:rFonts w:ascii="Arial" w:hAnsi="Arial" w:cs="Arial"/>
                <w:color w:val="000000"/>
                <w:sz w:val="16"/>
                <w:szCs w:val="16"/>
              </w:rPr>
            </w:pPr>
            <w:r w:rsidRPr="00C55536">
              <w:rPr>
                <w:rFonts w:ascii="Arial" w:hAnsi="Arial" w:cs="Arial"/>
                <w:color w:val="000000"/>
                <w:sz w:val="16"/>
                <w:szCs w:val="16"/>
              </w:rPr>
              <w:t>1.7</w:t>
            </w:r>
          </w:p>
        </w:tc>
      </w:tr>
      <w:tr w:rsidR="00C55536" w:rsidRPr="00C55536" w14:paraId="5D953D5A" w14:textId="77777777" w:rsidTr="00C55536">
        <w:trPr>
          <w:trHeight w:hRule="exact" w:val="226"/>
        </w:trPr>
        <w:tc>
          <w:tcPr>
            <w:tcW w:w="530" w:type="pct"/>
            <w:tcBorders>
              <w:top w:val="nil"/>
              <w:left w:val="nil"/>
              <w:bottom w:val="nil"/>
              <w:right w:val="nil"/>
            </w:tcBorders>
            <w:shd w:val="clear" w:color="000000" w:fill="FFFFFF"/>
            <w:noWrap/>
            <w:vAlign w:val="bottom"/>
            <w:hideMark/>
          </w:tcPr>
          <w:p w14:paraId="7DF7FA1D" w14:textId="7CCEA9E2" w:rsidR="00C55536" w:rsidRPr="00C55536" w:rsidRDefault="00C55536" w:rsidP="00C55536">
            <w:pPr>
              <w:spacing w:before="0" w:after="0" w:line="240" w:lineRule="auto"/>
              <w:rPr>
                <w:rFonts w:ascii="Arial" w:hAnsi="Arial" w:cs="Arial"/>
                <w:color w:val="000000"/>
                <w:sz w:val="16"/>
                <w:szCs w:val="16"/>
              </w:rPr>
            </w:pPr>
            <w:r w:rsidRPr="00C55536">
              <w:rPr>
                <w:rFonts w:ascii="Arial" w:hAnsi="Arial" w:cs="Arial"/>
                <w:color w:val="000000"/>
                <w:sz w:val="16"/>
                <w:szCs w:val="16"/>
              </w:rPr>
              <w:t>2026</w:t>
            </w:r>
            <w:r w:rsidR="001A623D">
              <w:rPr>
                <w:rFonts w:ascii="Arial" w:hAnsi="Arial" w:cs="Arial"/>
                <w:color w:val="000000"/>
                <w:sz w:val="16"/>
                <w:szCs w:val="16"/>
              </w:rPr>
              <w:noBreakHyphen/>
            </w:r>
            <w:r w:rsidRPr="00C55536">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2D431FB9" w14:textId="186595B9"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324D959" w14:textId="4CCC0B49"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7B2D657" w14:textId="21872F27"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2D5AB7C" w14:textId="689F14F5"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A20A9C3" w14:textId="5DB72BEB"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21D5F08" w14:textId="05F692E2"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BD36A6F" w14:textId="0B71E8E1"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8A6E476" w14:textId="0DAA5E37"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45976F4A" w14:textId="2FDAEA00"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55536" w:rsidRPr="00C55536" w14:paraId="3CE9881F" w14:textId="77777777" w:rsidTr="00C55536">
        <w:trPr>
          <w:trHeight w:hRule="exact" w:val="226"/>
        </w:trPr>
        <w:tc>
          <w:tcPr>
            <w:tcW w:w="530" w:type="pct"/>
            <w:tcBorders>
              <w:top w:val="nil"/>
              <w:left w:val="nil"/>
              <w:bottom w:val="nil"/>
              <w:right w:val="nil"/>
            </w:tcBorders>
            <w:shd w:val="clear" w:color="000000" w:fill="FFFFFF"/>
            <w:noWrap/>
            <w:vAlign w:val="bottom"/>
            <w:hideMark/>
          </w:tcPr>
          <w:p w14:paraId="415F8CDF" w14:textId="1A92A83E" w:rsidR="00C55536" w:rsidRPr="00C55536" w:rsidRDefault="00C55536" w:rsidP="00C55536">
            <w:pPr>
              <w:spacing w:before="0" w:after="0" w:line="240" w:lineRule="auto"/>
              <w:rPr>
                <w:rFonts w:ascii="Arial" w:hAnsi="Arial" w:cs="Arial"/>
                <w:color w:val="000000"/>
                <w:sz w:val="16"/>
                <w:szCs w:val="16"/>
              </w:rPr>
            </w:pPr>
            <w:r w:rsidRPr="00C55536">
              <w:rPr>
                <w:rFonts w:ascii="Arial" w:hAnsi="Arial" w:cs="Arial"/>
                <w:color w:val="000000"/>
                <w:sz w:val="16"/>
                <w:szCs w:val="16"/>
              </w:rPr>
              <w:t>2027</w:t>
            </w:r>
            <w:r w:rsidR="001A623D">
              <w:rPr>
                <w:rFonts w:ascii="Arial" w:hAnsi="Arial" w:cs="Arial"/>
                <w:color w:val="000000"/>
                <w:sz w:val="16"/>
                <w:szCs w:val="16"/>
              </w:rPr>
              <w:noBreakHyphen/>
            </w:r>
            <w:r w:rsidRPr="00C55536">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09AC256D" w14:textId="334D6441"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C2474FB" w14:textId="5490C496"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DA8855F" w14:textId="38C1EB2C"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5114C3B" w14:textId="6116DF1A"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3A6282F" w14:textId="6E4FAE77"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2860681F" w14:textId="469C050C"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58726F6" w14:textId="74B5054C"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CEE5998" w14:textId="1318E67C"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5EF01F31" w14:textId="1737A572"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55536" w:rsidRPr="00C55536" w14:paraId="4CA6319E" w14:textId="77777777" w:rsidTr="00C55536">
        <w:trPr>
          <w:trHeight w:hRule="exact" w:val="226"/>
        </w:trPr>
        <w:tc>
          <w:tcPr>
            <w:tcW w:w="530" w:type="pct"/>
            <w:tcBorders>
              <w:top w:val="nil"/>
              <w:left w:val="nil"/>
              <w:bottom w:val="nil"/>
              <w:right w:val="nil"/>
            </w:tcBorders>
            <w:shd w:val="clear" w:color="000000" w:fill="FFFFFF"/>
            <w:noWrap/>
            <w:vAlign w:val="bottom"/>
            <w:hideMark/>
          </w:tcPr>
          <w:p w14:paraId="6617E7A0" w14:textId="4D00FCAE" w:rsidR="00C55536" w:rsidRPr="00C55536" w:rsidRDefault="00C55536" w:rsidP="00C55536">
            <w:pPr>
              <w:spacing w:before="0" w:after="0" w:line="240" w:lineRule="auto"/>
              <w:rPr>
                <w:rFonts w:ascii="Arial" w:hAnsi="Arial" w:cs="Arial"/>
                <w:color w:val="000000"/>
                <w:sz w:val="16"/>
                <w:szCs w:val="16"/>
              </w:rPr>
            </w:pPr>
            <w:r w:rsidRPr="00C55536">
              <w:rPr>
                <w:rFonts w:ascii="Arial" w:hAnsi="Arial" w:cs="Arial"/>
                <w:color w:val="000000"/>
                <w:sz w:val="16"/>
                <w:szCs w:val="16"/>
              </w:rPr>
              <w:t>2028</w:t>
            </w:r>
            <w:r w:rsidR="001A623D">
              <w:rPr>
                <w:rFonts w:ascii="Arial" w:hAnsi="Arial" w:cs="Arial"/>
                <w:color w:val="000000"/>
                <w:sz w:val="16"/>
                <w:szCs w:val="16"/>
              </w:rPr>
              <w:noBreakHyphen/>
            </w:r>
            <w:r w:rsidRPr="00C55536">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3E1DC136" w14:textId="716F6DB2"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68A1786" w14:textId="023D9106"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4AB54087" w14:textId="597289BB"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6795482" w14:textId="0BDC89D8"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7ABD46C" w14:textId="0681EFA3"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600FADE" w14:textId="559396B2"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EA4E300" w14:textId="67A55308"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6A5545C" w14:textId="657C45E1"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3FA233B3" w14:textId="4EDD0501" w:rsidR="00C55536" w:rsidRPr="00C55536" w:rsidRDefault="001A623D" w:rsidP="00C5553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C55536" w:rsidRPr="00C55536" w14:paraId="239884F2" w14:textId="77777777" w:rsidTr="00C55536">
        <w:trPr>
          <w:trHeight w:hRule="exact" w:val="226"/>
        </w:trPr>
        <w:tc>
          <w:tcPr>
            <w:tcW w:w="530" w:type="pct"/>
            <w:tcBorders>
              <w:top w:val="nil"/>
              <w:left w:val="nil"/>
              <w:bottom w:val="single" w:sz="4" w:space="0" w:color="293F5B"/>
              <w:right w:val="nil"/>
            </w:tcBorders>
            <w:shd w:val="clear" w:color="000000" w:fill="FFFFFF"/>
            <w:noWrap/>
            <w:vAlign w:val="bottom"/>
            <w:hideMark/>
          </w:tcPr>
          <w:p w14:paraId="1ECA6134" w14:textId="77777777" w:rsidR="00C55536" w:rsidRPr="00C55536" w:rsidRDefault="00C55536" w:rsidP="00C55536">
            <w:pPr>
              <w:spacing w:before="0" w:after="0" w:line="240" w:lineRule="auto"/>
              <w:rPr>
                <w:rFonts w:ascii="Arial" w:hAnsi="Arial" w:cs="Arial"/>
                <w:b/>
                <w:bCs/>
                <w:color w:val="000000"/>
                <w:sz w:val="16"/>
                <w:szCs w:val="16"/>
              </w:rPr>
            </w:pPr>
            <w:r w:rsidRPr="00C55536">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54FFC375" w14:textId="301E8887" w:rsidR="00C55536" w:rsidRPr="00C55536" w:rsidRDefault="001A623D" w:rsidP="00C5553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2FA48DA" w14:textId="2A49733D" w:rsidR="00C55536" w:rsidRPr="00C55536" w:rsidRDefault="001A623D" w:rsidP="00C5553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6C9BBE0" w14:textId="6FBAE965" w:rsidR="00C55536" w:rsidRPr="00C55536" w:rsidRDefault="001A623D" w:rsidP="00C5553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04392A6A" w14:textId="77777777" w:rsidR="00C55536" w:rsidRPr="00C55536" w:rsidRDefault="00C55536" w:rsidP="00C55536">
            <w:pPr>
              <w:spacing w:before="0" w:after="0" w:line="240" w:lineRule="auto"/>
              <w:jc w:val="right"/>
              <w:rPr>
                <w:rFonts w:ascii="Arial" w:hAnsi="Arial" w:cs="Arial"/>
                <w:b/>
                <w:bCs/>
                <w:color w:val="000000"/>
                <w:sz w:val="16"/>
                <w:szCs w:val="16"/>
              </w:rPr>
            </w:pPr>
            <w:r w:rsidRPr="00C55536">
              <w:rPr>
                <w:rFonts w:ascii="Arial" w:hAnsi="Arial" w:cs="Arial"/>
                <w:b/>
                <w:bCs/>
                <w:color w:val="000000"/>
                <w:sz w:val="16"/>
                <w:szCs w:val="16"/>
              </w:rPr>
              <w:t>1.7</w:t>
            </w:r>
          </w:p>
        </w:tc>
        <w:tc>
          <w:tcPr>
            <w:tcW w:w="491" w:type="pct"/>
            <w:tcBorders>
              <w:top w:val="nil"/>
              <w:left w:val="nil"/>
              <w:bottom w:val="single" w:sz="4" w:space="0" w:color="293F5B"/>
              <w:right w:val="nil"/>
            </w:tcBorders>
            <w:shd w:val="clear" w:color="000000" w:fill="FFFFFF"/>
            <w:noWrap/>
            <w:vAlign w:val="bottom"/>
            <w:hideMark/>
          </w:tcPr>
          <w:p w14:paraId="201CD42A" w14:textId="77777777" w:rsidR="00C55536" w:rsidRPr="00C55536" w:rsidRDefault="00C55536" w:rsidP="00C55536">
            <w:pPr>
              <w:spacing w:before="0" w:after="0" w:line="240" w:lineRule="auto"/>
              <w:jc w:val="right"/>
              <w:rPr>
                <w:rFonts w:ascii="Arial" w:hAnsi="Arial" w:cs="Arial"/>
                <w:b/>
                <w:bCs/>
                <w:color w:val="000000"/>
                <w:sz w:val="16"/>
                <w:szCs w:val="16"/>
              </w:rPr>
            </w:pPr>
            <w:r w:rsidRPr="00C55536">
              <w:rPr>
                <w:rFonts w:ascii="Arial" w:hAnsi="Arial" w:cs="Arial"/>
                <w:b/>
                <w:bCs/>
                <w:color w:val="000000"/>
                <w:sz w:val="16"/>
                <w:szCs w:val="16"/>
              </w:rPr>
              <w:t>1.7</w:t>
            </w:r>
          </w:p>
        </w:tc>
        <w:tc>
          <w:tcPr>
            <w:tcW w:w="491" w:type="pct"/>
            <w:tcBorders>
              <w:top w:val="nil"/>
              <w:left w:val="nil"/>
              <w:bottom w:val="single" w:sz="4" w:space="0" w:color="293F5B"/>
              <w:right w:val="nil"/>
            </w:tcBorders>
            <w:shd w:val="clear" w:color="000000" w:fill="FFFFFF"/>
            <w:noWrap/>
            <w:vAlign w:val="bottom"/>
            <w:hideMark/>
          </w:tcPr>
          <w:p w14:paraId="0D0416D1" w14:textId="2DC6CA22" w:rsidR="00C55536" w:rsidRPr="00C55536" w:rsidRDefault="001A623D" w:rsidP="00C5553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0EC154F" w14:textId="026008A3" w:rsidR="00C55536" w:rsidRPr="00C55536" w:rsidRDefault="001A623D" w:rsidP="00C5553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2BFA592F" w14:textId="33175DFB" w:rsidR="00C55536" w:rsidRPr="00C55536" w:rsidRDefault="001A623D" w:rsidP="00C5553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3E3C1FB0" w14:textId="77777777" w:rsidR="00C55536" w:rsidRPr="00C55536" w:rsidRDefault="00C55536" w:rsidP="00C55536">
            <w:pPr>
              <w:spacing w:before="0" w:after="0" w:line="240" w:lineRule="auto"/>
              <w:jc w:val="right"/>
              <w:rPr>
                <w:rFonts w:ascii="Arial" w:hAnsi="Arial" w:cs="Arial"/>
                <w:b/>
                <w:bCs/>
                <w:color w:val="000000"/>
                <w:sz w:val="16"/>
                <w:szCs w:val="16"/>
              </w:rPr>
            </w:pPr>
            <w:r w:rsidRPr="00C55536">
              <w:rPr>
                <w:rFonts w:ascii="Arial" w:hAnsi="Arial" w:cs="Arial"/>
                <w:b/>
                <w:bCs/>
                <w:color w:val="000000"/>
                <w:sz w:val="16"/>
                <w:szCs w:val="16"/>
              </w:rPr>
              <w:t>3.4</w:t>
            </w:r>
          </w:p>
        </w:tc>
      </w:tr>
    </w:tbl>
    <w:p w14:paraId="7FFBB010" w14:textId="37A3962D" w:rsidR="00C9463A" w:rsidRDefault="00C9463A" w:rsidP="002D0092">
      <w:r w:rsidRPr="00C55536">
        <w:t>The Australian</w:t>
      </w:r>
      <w:r w:rsidR="009A766C">
        <w:t> </w:t>
      </w:r>
      <w:r w:rsidRPr="00C55536">
        <w:t xml:space="preserve">Government is providing funding to assist in promoting </w:t>
      </w:r>
      <w:r w:rsidR="00F1622C">
        <w:t xml:space="preserve">the </w:t>
      </w:r>
      <w:r w:rsidRPr="00C55536">
        <w:t xml:space="preserve">defence industry as a potential career path for young people and to encourage student participation in Science, Technology, Engineering and Mathematics subjects relevant to </w:t>
      </w:r>
      <w:r w:rsidR="00F1622C">
        <w:t xml:space="preserve">the </w:t>
      </w:r>
      <w:r w:rsidRPr="00C55536">
        <w:t>defence industry.</w:t>
      </w:r>
    </w:p>
    <w:p w14:paraId="2B1EAE06" w14:textId="5306EB9A" w:rsidR="00F214AD" w:rsidRDefault="00F214AD">
      <w:pPr>
        <w:spacing w:before="0" w:after="160" w:line="259" w:lineRule="auto"/>
      </w:pPr>
      <w:r>
        <w:br w:type="page"/>
      </w:r>
    </w:p>
    <w:p w14:paraId="30FA7CFC" w14:textId="657771DF" w:rsidR="0003211B" w:rsidRDefault="00C9463A" w:rsidP="00202130">
      <w:pPr>
        <w:pStyle w:val="TableHeadingcontinued"/>
        <w:rPr>
          <w:rFonts w:asciiTheme="minorHAnsi" w:eastAsiaTheme="minorHAnsi" w:hAnsiTheme="minorHAnsi" w:cstheme="minorBidi"/>
          <w:sz w:val="22"/>
          <w:szCs w:val="22"/>
          <w:lang w:eastAsia="en-US"/>
        </w:rPr>
      </w:pPr>
      <w:r w:rsidRPr="00AC3E15">
        <w:lastRenderedPageBreak/>
        <w:t>Workload Reduction Fund</w:t>
      </w:r>
      <w:bookmarkStart w:id="13" w:name="_1803901970"/>
      <w:bookmarkEnd w:id="13"/>
    </w:p>
    <w:tbl>
      <w:tblPr>
        <w:tblW w:w="5000" w:type="pct"/>
        <w:tblCellMar>
          <w:left w:w="0" w:type="dxa"/>
          <w:right w:w="28" w:type="dxa"/>
        </w:tblCellMar>
        <w:tblLook w:val="04A0" w:firstRow="1" w:lastRow="0" w:firstColumn="1" w:lastColumn="0" w:noHBand="0" w:noVBand="1"/>
      </w:tblPr>
      <w:tblGrid>
        <w:gridCol w:w="818"/>
        <w:gridCol w:w="757"/>
        <w:gridCol w:w="757"/>
        <w:gridCol w:w="757"/>
        <w:gridCol w:w="757"/>
        <w:gridCol w:w="757"/>
        <w:gridCol w:w="757"/>
        <w:gridCol w:w="757"/>
        <w:gridCol w:w="757"/>
        <w:gridCol w:w="836"/>
      </w:tblGrid>
      <w:tr w:rsidR="0003211B" w:rsidRPr="0003211B" w14:paraId="63C428D3" w14:textId="77777777" w:rsidTr="0003211B">
        <w:trPr>
          <w:trHeight w:hRule="exact" w:val="226"/>
        </w:trPr>
        <w:tc>
          <w:tcPr>
            <w:tcW w:w="530" w:type="pct"/>
            <w:tcBorders>
              <w:top w:val="single" w:sz="4" w:space="0" w:color="293F5B"/>
              <w:left w:val="nil"/>
              <w:bottom w:val="nil"/>
              <w:right w:val="nil"/>
            </w:tcBorders>
            <w:shd w:val="clear" w:color="000000" w:fill="FFFFFF"/>
            <w:noWrap/>
            <w:vAlign w:val="bottom"/>
            <w:hideMark/>
          </w:tcPr>
          <w:p w14:paraId="13EC33D7" w14:textId="26AF5FCA" w:rsidR="0003211B" w:rsidRPr="0003211B" w:rsidRDefault="0003211B" w:rsidP="0003211B">
            <w:pPr>
              <w:spacing w:before="0" w:after="0" w:line="240" w:lineRule="auto"/>
              <w:rPr>
                <w:rFonts w:ascii="Arial" w:hAnsi="Arial" w:cs="Arial"/>
                <w:color w:val="000000"/>
                <w:sz w:val="16"/>
                <w:szCs w:val="16"/>
              </w:rPr>
            </w:pPr>
            <w:r w:rsidRPr="0003211B">
              <w:rPr>
                <w:rFonts w:ascii="Arial" w:hAnsi="Arial" w:cs="Arial"/>
                <w:color w:val="000000"/>
                <w:sz w:val="16"/>
                <w:szCs w:val="16"/>
              </w:rPr>
              <w:t>$million</w:t>
            </w:r>
          </w:p>
        </w:tc>
        <w:tc>
          <w:tcPr>
            <w:tcW w:w="491" w:type="pct"/>
            <w:tcBorders>
              <w:top w:val="single" w:sz="4" w:space="0" w:color="293F5B"/>
              <w:left w:val="nil"/>
              <w:bottom w:val="nil"/>
              <w:right w:val="nil"/>
            </w:tcBorders>
            <w:shd w:val="clear" w:color="000000" w:fill="FFFFFF"/>
            <w:noWrap/>
            <w:vAlign w:val="bottom"/>
            <w:hideMark/>
          </w:tcPr>
          <w:p w14:paraId="678D8DEE" w14:textId="77777777" w:rsidR="0003211B" w:rsidRPr="0003211B" w:rsidRDefault="0003211B" w:rsidP="0003211B">
            <w:pPr>
              <w:spacing w:before="0" w:after="0" w:line="240" w:lineRule="auto"/>
              <w:jc w:val="right"/>
              <w:rPr>
                <w:rFonts w:ascii="Arial" w:hAnsi="Arial" w:cs="Arial"/>
                <w:color w:val="000000"/>
                <w:sz w:val="16"/>
                <w:szCs w:val="16"/>
              </w:rPr>
            </w:pPr>
            <w:r w:rsidRPr="0003211B">
              <w:rPr>
                <w:rFonts w:ascii="Arial" w:hAnsi="Arial" w:cs="Arial"/>
                <w:color w:val="000000"/>
                <w:sz w:val="16"/>
                <w:szCs w:val="16"/>
              </w:rPr>
              <w:t>NSW</w:t>
            </w:r>
          </w:p>
        </w:tc>
        <w:tc>
          <w:tcPr>
            <w:tcW w:w="491" w:type="pct"/>
            <w:tcBorders>
              <w:top w:val="single" w:sz="4" w:space="0" w:color="293F5B"/>
              <w:left w:val="nil"/>
              <w:bottom w:val="nil"/>
              <w:right w:val="nil"/>
            </w:tcBorders>
            <w:shd w:val="clear" w:color="000000" w:fill="FFFFFF"/>
            <w:noWrap/>
            <w:vAlign w:val="bottom"/>
            <w:hideMark/>
          </w:tcPr>
          <w:p w14:paraId="3C8AC099" w14:textId="77777777" w:rsidR="0003211B" w:rsidRPr="0003211B" w:rsidRDefault="0003211B" w:rsidP="0003211B">
            <w:pPr>
              <w:spacing w:before="0" w:after="0" w:line="240" w:lineRule="auto"/>
              <w:jc w:val="right"/>
              <w:rPr>
                <w:rFonts w:ascii="Arial" w:hAnsi="Arial" w:cs="Arial"/>
                <w:color w:val="000000"/>
                <w:sz w:val="16"/>
                <w:szCs w:val="16"/>
              </w:rPr>
            </w:pPr>
            <w:r w:rsidRPr="0003211B">
              <w:rPr>
                <w:rFonts w:ascii="Arial" w:hAnsi="Arial" w:cs="Arial"/>
                <w:color w:val="000000"/>
                <w:sz w:val="16"/>
                <w:szCs w:val="16"/>
              </w:rPr>
              <w:t>VIC</w:t>
            </w:r>
          </w:p>
        </w:tc>
        <w:tc>
          <w:tcPr>
            <w:tcW w:w="491" w:type="pct"/>
            <w:tcBorders>
              <w:top w:val="single" w:sz="4" w:space="0" w:color="293F5B"/>
              <w:left w:val="nil"/>
              <w:bottom w:val="nil"/>
              <w:right w:val="nil"/>
            </w:tcBorders>
            <w:shd w:val="clear" w:color="000000" w:fill="FFFFFF"/>
            <w:noWrap/>
            <w:vAlign w:val="bottom"/>
            <w:hideMark/>
          </w:tcPr>
          <w:p w14:paraId="320B7EF5" w14:textId="77777777" w:rsidR="0003211B" w:rsidRPr="0003211B" w:rsidRDefault="0003211B" w:rsidP="0003211B">
            <w:pPr>
              <w:spacing w:before="0" w:after="0" w:line="240" w:lineRule="auto"/>
              <w:jc w:val="right"/>
              <w:rPr>
                <w:rFonts w:ascii="Arial" w:hAnsi="Arial" w:cs="Arial"/>
                <w:color w:val="000000"/>
                <w:sz w:val="16"/>
                <w:szCs w:val="16"/>
              </w:rPr>
            </w:pPr>
            <w:r w:rsidRPr="0003211B">
              <w:rPr>
                <w:rFonts w:ascii="Arial" w:hAnsi="Arial" w:cs="Arial"/>
                <w:color w:val="000000"/>
                <w:sz w:val="16"/>
                <w:szCs w:val="16"/>
              </w:rPr>
              <w:t>QLD</w:t>
            </w:r>
          </w:p>
        </w:tc>
        <w:tc>
          <w:tcPr>
            <w:tcW w:w="491" w:type="pct"/>
            <w:tcBorders>
              <w:top w:val="single" w:sz="4" w:space="0" w:color="293F5B"/>
              <w:left w:val="nil"/>
              <w:bottom w:val="nil"/>
              <w:right w:val="nil"/>
            </w:tcBorders>
            <w:shd w:val="clear" w:color="000000" w:fill="FFFFFF"/>
            <w:noWrap/>
            <w:vAlign w:val="bottom"/>
            <w:hideMark/>
          </w:tcPr>
          <w:p w14:paraId="7E123A84" w14:textId="77777777" w:rsidR="0003211B" w:rsidRPr="0003211B" w:rsidRDefault="0003211B" w:rsidP="0003211B">
            <w:pPr>
              <w:spacing w:before="0" w:after="0" w:line="240" w:lineRule="auto"/>
              <w:jc w:val="right"/>
              <w:rPr>
                <w:rFonts w:ascii="Arial" w:hAnsi="Arial" w:cs="Arial"/>
                <w:color w:val="000000"/>
                <w:sz w:val="16"/>
                <w:szCs w:val="16"/>
              </w:rPr>
            </w:pPr>
            <w:r w:rsidRPr="0003211B">
              <w:rPr>
                <w:rFonts w:ascii="Arial" w:hAnsi="Arial" w:cs="Arial"/>
                <w:color w:val="000000"/>
                <w:sz w:val="16"/>
                <w:szCs w:val="16"/>
              </w:rPr>
              <w:t>WA</w:t>
            </w:r>
          </w:p>
        </w:tc>
        <w:tc>
          <w:tcPr>
            <w:tcW w:w="491" w:type="pct"/>
            <w:tcBorders>
              <w:top w:val="single" w:sz="4" w:space="0" w:color="293F5B"/>
              <w:left w:val="nil"/>
              <w:bottom w:val="nil"/>
              <w:right w:val="nil"/>
            </w:tcBorders>
            <w:shd w:val="clear" w:color="000000" w:fill="FFFFFF"/>
            <w:noWrap/>
            <w:vAlign w:val="bottom"/>
            <w:hideMark/>
          </w:tcPr>
          <w:p w14:paraId="1C5BDF07" w14:textId="77777777" w:rsidR="0003211B" w:rsidRPr="0003211B" w:rsidRDefault="0003211B" w:rsidP="0003211B">
            <w:pPr>
              <w:spacing w:before="0" w:after="0" w:line="240" w:lineRule="auto"/>
              <w:jc w:val="right"/>
              <w:rPr>
                <w:rFonts w:ascii="Arial" w:hAnsi="Arial" w:cs="Arial"/>
                <w:color w:val="000000"/>
                <w:sz w:val="16"/>
                <w:szCs w:val="16"/>
              </w:rPr>
            </w:pPr>
            <w:r w:rsidRPr="0003211B">
              <w:rPr>
                <w:rFonts w:ascii="Arial" w:hAnsi="Arial" w:cs="Arial"/>
                <w:color w:val="000000"/>
                <w:sz w:val="16"/>
                <w:szCs w:val="16"/>
              </w:rPr>
              <w:t>SA</w:t>
            </w:r>
          </w:p>
        </w:tc>
        <w:tc>
          <w:tcPr>
            <w:tcW w:w="491" w:type="pct"/>
            <w:tcBorders>
              <w:top w:val="single" w:sz="4" w:space="0" w:color="293F5B"/>
              <w:left w:val="nil"/>
              <w:bottom w:val="nil"/>
              <w:right w:val="nil"/>
            </w:tcBorders>
            <w:shd w:val="clear" w:color="000000" w:fill="FFFFFF"/>
            <w:noWrap/>
            <w:vAlign w:val="bottom"/>
            <w:hideMark/>
          </w:tcPr>
          <w:p w14:paraId="0B87D9CD" w14:textId="77777777" w:rsidR="0003211B" w:rsidRPr="0003211B" w:rsidRDefault="0003211B" w:rsidP="0003211B">
            <w:pPr>
              <w:spacing w:before="0" w:after="0" w:line="240" w:lineRule="auto"/>
              <w:jc w:val="right"/>
              <w:rPr>
                <w:rFonts w:ascii="Arial" w:hAnsi="Arial" w:cs="Arial"/>
                <w:color w:val="000000"/>
                <w:sz w:val="16"/>
                <w:szCs w:val="16"/>
              </w:rPr>
            </w:pPr>
            <w:r w:rsidRPr="0003211B">
              <w:rPr>
                <w:rFonts w:ascii="Arial" w:hAnsi="Arial" w:cs="Arial"/>
                <w:color w:val="000000"/>
                <w:sz w:val="16"/>
                <w:szCs w:val="16"/>
              </w:rPr>
              <w:t>TAS</w:t>
            </w:r>
          </w:p>
        </w:tc>
        <w:tc>
          <w:tcPr>
            <w:tcW w:w="491" w:type="pct"/>
            <w:tcBorders>
              <w:top w:val="single" w:sz="4" w:space="0" w:color="293F5B"/>
              <w:left w:val="nil"/>
              <w:bottom w:val="nil"/>
              <w:right w:val="nil"/>
            </w:tcBorders>
            <w:shd w:val="clear" w:color="000000" w:fill="FFFFFF"/>
            <w:noWrap/>
            <w:vAlign w:val="bottom"/>
            <w:hideMark/>
          </w:tcPr>
          <w:p w14:paraId="75BB412C" w14:textId="77777777" w:rsidR="0003211B" w:rsidRPr="0003211B" w:rsidRDefault="0003211B" w:rsidP="0003211B">
            <w:pPr>
              <w:spacing w:before="0" w:after="0" w:line="240" w:lineRule="auto"/>
              <w:jc w:val="right"/>
              <w:rPr>
                <w:rFonts w:ascii="Arial" w:hAnsi="Arial" w:cs="Arial"/>
                <w:color w:val="000000"/>
                <w:sz w:val="16"/>
                <w:szCs w:val="16"/>
              </w:rPr>
            </w:pPr>
            <w:r w:rsidRPr="0003211B">
              <w:rPr>
                <w:rFonts w:ascii="Arial" w:hAnsi="Arial" w:cs="Arial"/>
                <w:color w:val="000000"/>
                <w:sz w:val="16"/>
                <w:szCs w:val="16"/>
              </w:rPr>
              <w:t>ACT</w:t>
            </w:r>
          </w:p>
        </w:tc>
        <w:tc>
          <w:tcPr>
            <w:tcW w:w="491" w:type="pct"/>
            <w:tcBorders>
              <w:top w:val="single" w:sz="4" w:space="0" w:color="293F5B"/>
              <w:left w:val="nil"/>
              <w:bottom w:val="nil"/>
              <w:right w:val="nil"/>
            </w:tcBorders>
            <w:shd w:val="clear" w:color="000000" w:fill="FFFFFF"/>
            <w:noWrap/>
            <w:vAlign w:val="bottom"/>
            <w:hideMark/>
          </w:tcPr>
          <w:p w14:paraId="2BC01B90" w14:textId="77777777" w:rsidR="0003211B" w:rsidRPr="0003211B" w:rsidRDefault="0003211B" w:rsidP="0003211B">
            <w:pPr>
              <w:spacing w:before="0" w:after="0" w:line="240" w:lineRule="auto"/>
              <w:jc w:val="right"/>
              <w:rPr>
                <w:rFonts w:ascii="Arial" w:hAnsi="Arial" w:cs="Arial"/>
                <w:color w:val="000000"/>
                <w:sz w:val="16"/>
                <w:szCs w:val="16"/>
              </w:rPr>
            </w:pPr>
            <w:r w:rsidRPr="0003211B">
              <w:rPr>
                <w:rFonts w:ascii="Arial" w:hAnsi="Arial" w:cs="Arial"/>
                <w:color w:val="000000"/>
                <w:sz w:val="16"/>
                <w:szCs w:val="16"/>
              </w:rPr>
              <w:t>NT</w:t>
            </w:r>
          </w:p>
        </w:tc>
        <w:tc>
          <w:tcPr>
            <w:tcW w:w="544" w:type="pct"/>
            <w:tcBorders>
              <w:top w:val="single" w:sz="4" w:space="0" w:color="293F5B"/>
              <w:left w:val="nil"/>
              <w:bottom w:val="nil"/>
              <w:right w:val="nil"/>
            </w:tcBorders>
            <w:shd w:val="clear" w:color="000000" w:fill="FFFFFF"/>
            <w:noWrap/>
            <w:vAlign w:val="bottom"/>
            <w:hideMark/>
          </w:tcPr>
          <w:p w14:paraId="03EE306B" w14:textId="77777777" w:rsidR="0003211B" w:rsidRPr="0003211B" w:rsidRDefault="0003211B" w:rsidP="0003211B">
            <w:pPr>
              <w:spacing w:before="0" w:after="0" w:line="240" w:lineRule="auto"/>
              <w:jc w:val="right"/>
              <w:rPr>
                <w:rFonts w:ascii="Arial" w:hAnsi="Arial" w:cs="Arial"/>
                <w:color w:val="000000"/>
                <w:sz w:val="16"/>
                <w:szCs w:val="16"/>
              </w:rPr>
            </w:pPr>
            <w:r w:rsidRPr="0003211B">
              <w:rPr>
                <w:rFonts w:ascii="Arial" w:hAnsi="Arial" w:cs="Arial"/>
                <w:color w:val="000000"/>
                <w:sz w:val="16"/>
                <w:szCs w:val="16"/>
              </w:rPr>
              <w:t>Total</w:t>
            </w:r>
          </w:p>
        </w:tc>
      </w:tr>
      <w:tr w:rsidR="0003211B" w:rsidRPr="0003211B" w14:paraId="274B44C5" w14:textId="77777777" w:rsidTr="0003211B">
        <w:trPr>
          <w:trHeight w:hRule="exact" w:val="226"/>
        </w:trPr>
        <w:tc>
          <w:tcPr>
            <w:tcW w:w="530" w:type="pct"/>
            <w:tcBorders>
              <w:top w:val="nil"/>
              <w:left w:val="nil"/>
              <w:bottom w:val="nil"/>
              <w:right w:val="nil"/>
            </w:tcBorders>
            <w:shd w:val="clear" w:color="auto" w:fill="auto"/>
            <w:noWrap/>
            <w:vAlign w:val="bottom"/>
            <w:hideMark/>
          </w:tcPr>
          <w:p w14:paraId="775F0A14" w14:textId="373C7850" w:rsidR="0003211B" w:rsidRPr="0003211B" w:rsidRDefault="0003211B" w:rsidP="0003211B">
            <w:pPr>
              <w:spacing w:before="0" w:after="0" w:line="240" w:lineRule="auto"/>
              <w:rPr>
                <w:rFonts w:ascii="Arial" w:hAnsi="Arial" w:cs="Arial"/>
                <w:color w:val="000000"/>
                <w:sz w:val="16"/>
                <w:szCs w:val="16"/>
              </w:rPr>
            </w:pPr>
            <w:r w:rsidRPr="0003211B">
              <w:rPr>
                <w:rFonts w:ascii="Arial" w:hAnsi="Arial" w:cs="Arial"/>
                <w:color w:val="000000"/>
                <w:sz w:val="16"/>
                <w:szCs w:val="16"/>
              </w:rPr>
              <w:t>2024</w:t>
            </w:r>
            <w:r w:rsidR="001A623D">
              <w:rPr>
                <w:rFonts w:ascii="Arial" w:hAnsi="Arial" w:cs="Arial"/>
                <w:color w:val="000000"/>
                <w:sz w:val="16"/>
                <w:szCs w:val="16"/>
              </w:rPr>
              <w:noBreakHyphen/>
            </w:r>
            <w:r w:rsidRPr="0003211B">
              <w:rPr>
                <w:rFonts w:ascii="Arial" w:hAnsi="Arial" w:cs="Arial"/>
                <w:color w:val="000000"/>
                <w:sz w:val="16"/>
                <w:szCs w:val="16"/>
              </w:rPr>
              <w:t>25</w:t>
            </w:r>
          </w:p>
        </w:tc>
        <w:tc>
          <w:tcPr>
            <w:tcW w:w="491" w:type="pct"/>
            <w:tcBorders>
              <w:top w:val="single" w:sz="4" w:space="0" w:color="293F5B"/>
              <w:left w:val="nil"/>
              <w:bottom w:val="nil"/>
              <w:right w:val="nil"/>
            </w:tcBorders>
            <w:shd w:val="clear" w:color="000000" w:fill="FFFFFF"/>
            <w:noWrap/>
            <w:vAlign w:val="bottom"/>
            <w:hideMark/>
          </w:tcPr>
          <w:p w14:paraId="1412A2E5" w14:textId="77777777" w:rsidR="0003211B" w:rsidRPr="0003211B" w:rsidRDefault="0003211B" w:rsidP="0003211B">
            <w:pPr>
              <w:spacing w:before="0" w:after="0" w:line="240" w:lineRule="auto"/>
              <w:jc w:val="right"/>
              <w:rPr>
                <w:rFonts w:ascii="Arial" w:hAnsi="Arial" w:cs="Arial"/>
                <w:color w:val="000000"/>
                <w:sz w:val="16"/>
                <w:szCs w:val="16"/>
              </w:rPr>
            </w:pPr>
            <w:r w:rsidRPr="0003211B">
              <w:rPr>
                <w:rFonts w:ascii="Arial" w:hAnsi="Arial" w:cs="Arial"/>
                <w:color w:val="000000"/>
                <w:sz w:val="16"/>
                <w:szCs w:val="16"/>
              </w:rPr>
              <w:t>3.0</w:t>
            </w:r>
          </w:p>
        </w:tc>
        <w:tc>
          <w:tcPr>
            <w:tcW w:w="491" w:type="pct"/>
            <w:tcBorders>
              <w:top w:val="single" w:sz="4" w:space="0" w:color="293F5B"/>
              <w:left w:val="nil"/>
              <w:bottom w:val="nil"/>
              <w:right w:val="nil"/>
            </w:tcBorders>
            <w:shd w:val="clear" w:color="000000" w:fill="FFFFFF"/>
            <w:noWrap/>
            <w:vAlign w:val="bottom"/>
            <w:hideMark/>
          </w:tcPr>
          <w:p w14:paraId="29FFE7F6" w14:textId="77777777" w:rsidR="0003211B" w:rsidRPr="0003211B" w:rsidRDefault="0003211B" w:rsidP="0003211B">
            <w:pPr>
              <w:spacing w:before="0" w:after="0" w:line="240" w:lineRule="auto"/>
              <w:jc w:val="right"/>
              <w:rPr>
                <w:rFonts w:ascii="Arial" w:hAnsi="Arial" w:cs="Arial"/>
                <w:color w:val="000000"/>
                <w:sz w:val="16"/>
                <w:szCs w:val="16"/>
              </w:rPr>
            </w:pPr>
            <w:r w:rsidRPr="0003211B">
              <w:rPr>
                <w:rFonts w:ascii="Arial" w:hAnsi="Arial" w:cs="Arial"/>
                <w:color w:val="000000"/>
                <w:sz w:val="16"/>
                <w:szCs w:val="16"/>
              </w:rPr>
              <w:t>3.0</w:t>
            </w:r>
          </w:p>
        </w:tc>
        <w:tc>
          <w:tcPr>
            <w:tcW w:w="491" w:type="pct"/>
            <w:tcBorders>
              <w:top w:val="single" w:sz="4" w:space="0" w:color="293F5B"/>
              <w:left w:val="nil"/>
              <w:bottom w:val="nil"/>
              <w:right w:val="nil"/>
            </w:tcBorders>
            <w:shd w:val="clear" w:color="000000" w:fill="FFFFFF"/>
            <w:noWrap/>
            <w:vAlign w:val="bottom"/>
            <w:hideMark/>
          </w:tcPr>
          <w:p w14:paraId="597287C1" w14:textId="2DC388D3"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single" w:sz="4" w:space="0" w:color="293F5B"/>
              <w:left w:val="nil"/>
              <w:bottom w:val="nil"/>
              <w:right w:val="nil"/>
            </w:tcBorders>
            <w:shd w:val="clear" w:color="000000" w:fill="FFFFFF"/>
            <w:noWrap/>
            <w:vAlign w:val="bottom"/>
            <w:hideMark/>
          </w:tcPr>
          <w:p w14:paraId="19CEEA95" w14:textId="77777777" w:rsidR="0003211B" w:rsidRPr="0003211B" w:rsidRDefault="0003211B" w:rsidP="0003211B">
            <w:pPr>
              <w:spacing w:before="0" w:after="0" w:line="240" w:lineRule="auto"/>
              <w:jc w:val="right"/>
              <w:rPr>
                <w:rFonts w:ascii="Arial" w:hAnsi="Arial" w:cs="Arial"/>
                <w:color w:val="000000"/>
                <w:sz w:val="16"/>
                <w:szCs w:val="16"/>
              </w:rPr>
            </w:pPr>
            <w:r w:rsidRPr="0003211B">
              <w:rPr>
                <w:rFonts w:ascii="Arial" w:hAnsi="Arial" w:cs="Arial"/>
                <w:color w:val="000000"/>
                <w:sz w:val="16"/>
                <w:szCs w:val="16"/>
              </w:rPr>
              <w:t>1.7</w:t>
            </w:r>
          </w:p>
        </w:tc>
        <w:tc>
          <w:tcPr>
            <w:tcW w:w="491" w:type="pct"/>
            <w:tcBorders>
              <w:top w:val="single" w:sz="4" w:space="0" w:color="293F5B"/>
              <w:left w:val="nil"/>
              <w:bottom w:val="nil"/>
              <w:right w:val="nil"/>
            </w:tcBorders>
            <w:shd w:val="clear" w:color="000000" w:fill="FFFFFF"/>
            <w:noWrap/>
            <w:vAlign w:val="bottom"/>
            <w:hideMark/>
          </w:tcPr>
          <w:p w14:paraId="320A0616" w14:textId="77777777" w:rsidR="0003211B" w:rsidRPr="0003211B" w:rsidRDefault="0003211B" w:rsidP="0003211B">
            <w:pPr>
              <w:spacing w:before="0" w:after="0" w:line="240" w:lineRule="auto"/>
              <w:jc w:val="right"/>
              <w:rPr>
                <w:rFonts w:ascii="Arial" w:hAnsi="Arial" w:cs="Arial"/>
                <w:color w:val="000000"/>
                <w:sz w:val="16"/>
                <w:szCs w:val="16"/>
              </w:rPr>
            </w:pPr>
            <w:r w:rsidRPr="0003211B">
              <w:rPr>
                <w:rFonts w:ascii="Arial" w:hAnsi="Arial" w:cs="Arial"/>
                <w:color w:val="000000"/>
                <w:sz w:val="16"/>
                <w:szCs w:val="16"/>
              </w:rPr>
              <w:t>3.0</w:t>
            </w:r>
          </w:p>
        </w:tc>
        <w:tc>
          <w:tcPr>
            <w:tcW w:w="491" w:type="pct"/>
            <w:tcBorders>
              <w:top w:val="single" w:sz="4" w:space="0" w:color="293F5B"/>
              <w:left w:val="nil"/>
              <w:bottom w:val="nil"/>
              <w:right w:val="nil"/>
            </w:tcBorders>
            <w:shd w:val="clear" w:color="000000" w:fill="FFFFFF"/>
            <w:noWrap/>
            <w:vAlign w:val="bottom"/>
            <w:hideMark/>
          </w:tcPr>
          <w:p w14:paraId="4598370F" w14:textId="77777777" w:rsidR="0003211B" w:rsidRPr="0003211B" w:rsidRDefault="0003211B" w:rsidP="0003211B">
            <w:pPr>
              <w:spacing w:before="0" w:after="0" w:line="240" w:lineRule="auto"/>
              <w:jc w:val="right"/>
              <w:rPr>
                <w:rFonts w:ascii="Arial" w:hAnsi="Arial" w:cs="Arial"/>
                <w:color w:val="000000"/>
                <w:sz w:val="16"/>
                <w:szCs w:val="16"/>
              </w:rPr>
            </w:pPr>
            <w:r w:rsidRPr="0003211B">
              <w:rPr>
                <w:rFonts w:ascii="Arial" w:hAnsi="Arial" w:cs="Arial"/>
                <w:color w:val="000000"/>
                <w:sz w:val="16"/>
                <w:szCs w:val="16"/>
              </w:rPr>
              <w:t>0.7</w:t>
            </w:r>
          </w:p>
        </w:tc>
        <w:tc>
          <w:tcPr>
            <w:tcW w:w="491" w:type="pct"/>
            <w:tcBorders>
              <w:top w:val="single" w:sz="4" w:space="0" w:color="293F5B"/>
              <w:left w:val="nil"/>
              <w:bottom w:val="nil"/>
              <w:right w:val="nil"/>
            </w:tcBorders>
            <w:shd w:val="clear" w:color="000000" w:fill="FFFFFF"/>
            <w:noWrap/>
            <w:vAlign w:val="bottom"/>
            <w:hideMark/>
          </w:tcPr>
          <w:p w14:paraId="7B8515B5" w14:textId="77777777" w:rsidR="0003211B" w:rsidRPr="0003211B" w:rsidRDefault="0003211B" w:rsidP="0003211B">
            <w:pPr>
              <w:spacing w:before="0" w:after="0" w:line="240" w:lineRule="auto"/>
              <w:jc w:val="right"/>
              <w:rPr>
                <w:rFonts w:ascii="Arial" w:hAnsi="Arial" w:cs="Arial"/>
                <w:color w:val="000000"/>
                <w:sz w:val="16"/>
                <w:szCs w:val="16"/>
              </w:rPr>
            </w:pPr>
            <w:r w:rsidRPr="0003211B">
              <w:rPr>
                <w:rFonts w:ascii="Arial" w:hAnsi="Arial" w:cs="Arial"/>
                <w:color w:val="000000"/>
                <w:sz w:val="16"/>
                <w:szCs w:val="16"/>
              </w:rPr>
              <w:t>0.7</w:t>
            </w:r>
          </w:p>
        </w:tc>
        <w:tc>
          <w:tcPr>
            <w:tcW w:w="491" w:type="pct"/>
            <w:tcBorders>
              <w:top w:val="single" w:sz="4" w:space="0" w:color="293F5B"/>
              <w:left w:val="nil"/>
              <w:bottom w:val="nil"/>
              <w:right w:val="nil"/>
            </w:tcBorders>
            <w:shd w:val="clear" w:color="000000" w:fill="FFFFFF"/>
            <w:noWrap/>
            <w:vAlign w:val="bottom"/>
            <w:hideMark/>
          </w:tcPr>
          <w:p w14:paraId="3B9ECA19" w14:textId="77777777" w:rsidR="0003211B" w:rsidRPr="0003211B" w:rsidRDefault="0003211B" w:rsidP="0003211B">
            <w:pPr>
              <w:spacing w:before="0" w:after="0" w:line="240" w:lineRule="auto"/>
              <w:jc w:val="right"/>
              <w:rPr>
                <w:rFonts w:ascii="Arial" w:hAnsi="Arial" w:cs="Arial"/>
                <w:color w:val="000000"/>
                <w:sz w:val="16"/>
                <w:szCs w:val="16"/>
              </w:rPr>
            </w:pPr>
            <w:r w:rsidRPr="0003211B">
              <w:rPr>
                <w:rFonts w:ascii="Arial" w:hAnsi="Arial" w:cs="Arial"/>
                <w:color w:val="000000"/>
                <w:sz w:val="16"/>
                <w:szCs w:val="16"/>
              </w:rPr>
              <w:t>0.7</w:t>
            </w:r>
          </w:p>
        </w:tc>
        <w:tc>
          <w:tcPr>
            <w:tcW w:w="544" w:type="pct"/>
            <w:tcBorders>
              <w:top w:val="single" w:sz="4" w:space="0" w:color="293F5B"/>
              <w:left w:val="nil"/>
              <w:bottom w:val="nil"/>
              <w:right w:val="nil"/>
            </w:tcBorders>
            <w:shd w:val="clear" w:color="000000" w:fill="FFFFFF"/>
            <w:noWrap/>
            <w:vAlign w:val="bottom"/>
            <w:hideMark/>
          </w:tcPr>
          <w:p w14:paraId="55BBF8F9" w14:textId="77777777" w:rsidR="0003211B" w:rsidRPr="0003211B" w:rsidRDefault="0003211B" w:rsidP="0003211B">
            <w:pPr>
              <w:spacing w:before="0" w:after="0" w:line="240" w:lineRule="auto"/>
              <w:jc w:val="right"/>
              <w:rPr>
                <w:rFonts w:ascii="Arial" w:hAnsi="Arial" w:cs="Arial"/>
                <w:color w:val="000000"/>
                <w:sz w:val="16"/>
                <w:szCs w:val="16"/>
              </w:rPr>
            </w:pPr>
            <w:r w:rsidRPr="0003211B">
              <w:rPr>
                <w:rFonts w:ascii="Arial" w:hAnsi="Arial" w:cs="Arial"/>
                <w:color w:val="000000"/>
                <w:sz w:val="16"/>
                <w:szCs w:val="16"/>
              </w:rPr>
              <w:t>12.7</w:t>
            </w:r>
          </w:p>
        </w:tc>
      </w:tr>
      <w:tr w:rsidR="0003211B" w:rsidRPr="0003211B" w14:paraId="688A07CE" w14:textId="77777777" w:rsidTr="0003211B">
        <w:trPr>
          <w:trHeight w:hRule="exact" w:val="226"/>
        </w:trPr>
        <w:tc>
          <w:tcPr>
            <w:tcW w:w="530" w:type="pct"/>
            <w:tcBorders>
              <w:top w:val="nil"/>
              <w:left w:val="nil"/>
              <w:bottom w:val="nil"/>
              <w:right w:val="nil"/>
            </w:tcBorders>
            <w:shd w:val="clear" w:color="000000" w:fill="E6F2FF"/>
            <w:noWrap/>
            <w:vAlign w:val="bottom"/>
            <w:hideMark/>
          </w:tcPr>
          <w:p w14:paraId="0D9A0B04" w14:textId="5425090B" w:rsidR="0003211B" w:rsidRPr="0003211B" w:rsidRDefault="0003211B" w:rsidP="0003211B">
            <w:pPr>
              <w:spacing w:before="0" w:after="0" w:line="240" w:lineRule="auto"/>
              <w:rPr>
                <w:rFonts w:ascii="Arial" w:hAnsi="Arial" w:cs="Arial"/>
                <w:color w:val="000000"/>
                <w:sz w:val="16"/>
                <w:szCs w:val="16"/>
              </w:rPr>
            </w:pPr>
            <w:r w:rsidRPr="0003211B">
              <w:rPr>
                <w:rFonts w:ascii="Arial" w:hAnsi="Arial" w:cs="Arial"/>
                <w:color w:val="000000"/>
                <w:sz w:val="16"/>
                <w:szCs w:val="16"/>
              </w:rPr>
              <w:t>2025</w:t>
            </w:r>
            <w:r w:rsidR="001A623D">
              <w:rPr>
                <w:rFonts w:ascii="Arial" w:hAnsi="Arial" w:cs="Arial"/>
                <w:color w:val="000000"/>
                <w:sz w:val="16"/>
                <w:szCs w:val="16"/>
              </w:rPr>
              <w:noBreakHyphen/>
            </w:r>
            <w:r w:rsidRPr="0003211B">
              <w:rPr>
                <w:rFonts w:ascii="Arial" w:hAnsi="Arial" w:cs="Arial"/>
                <w:color w:val="000000"/>
                <w:sz w:val="16"/>
                <w:szCs w:val="16"/>
              </w:rPr>
              <w:t>26</w:t>
            </w:r>
          </w:p>
        </w:tc>
        <w:tc>
          <w:tcPr>
            <w:tcW w:w="491" w:type="pct"/>
            <w:tcBorders>
              <w:top w:val="nil"/>
              <w:left w:val="nil"/>
              <w:bottom w:val="nil"/>
              <w:right w:val="nil"/>
            </w:tcBorders>
            <w:shd w:val="clear" w:color="000000" w:fill="E6F2FF"/>
            <w:noWrap/>
            <w:vAlign w:val="bottom"/>
            <w:hideMark/>
          </w:tcPr>
          <w:p w14:paraId="69A55CEF" w14:textId="77777777" w:rsidR="0003211B" w:rsidRPr="0003211B" w:rsidRDefault="0003211B" w:rsidP="0003211B">
            <w:pPr>
              <w:spacing w:before="0" w:after="0" w:line="240" w:lineRule="auto"/>
              <w:jc w:val="right"/>
              <w:rPr>
                <w:rFonts w:ascii="Arial" w:hAnsi="Arial" w:cs="Arial"/>
                <w:color w:val="000000"/>
                <w:sz w:val="16"/>
                <w:szCs w:val="16"/>
              </w:rPr>
            </w:pPr>
            <w:r w:rsidRPr="0003211B">
              <w:rPr>
                <w:rFonts w:ascii="Arial" w:hAnsi="Arial" w:cs="Arial"/>
                <w:color w:val="000000"/>
                <w:sz w:val="16"/>
                <w:szCs w:val="16"/>
              </w:rPr>
              <w:t>1.0</w:t>
            </w:r>
          </w:p>
        </w:tc>
        <w:tc>
          <w:tcPr>
            <w:tcW w:w="491" w:type="pct"/>
            <w:tcBorders>
              <w:top w:val="nil"/>
              <w:left w:val="nil"/>
              <w:bottom w:val="nil"/>
              <w:right w:val="nil"/>
            </w:tcBorders>
            <w:shd w:val="clear" w:color="000000" w:fill="E6F2FF"/>
            <w:noWrap/>
            <w:vAlign w:val="bottom"/>
            <w:hideMark/>
          </w:tcPr>
          <w:p w14:paraId="07EB3DC8" w14:textId="77777777" w:rsidR="0003211B" w:rsidRPr="0003211B" w:rsidRDefault="0003211B" w:rsidP="0003211B">
            <w:pPr>
              <w:spacing w:before="0" w:after="0" w:line="240" w:lineRule="auto"/>
              <w:jc w:val="right"/>
              <w:rPr>
                <w:rFonts w:ascii="Arial" w:hAnsi="Arial" w:cs="Arial"/>
                <w:color w:val="000000"/>
                <w:sz w:val="16"/>
                <w:szCs w:val="16"/>
              </w:rPr>
            </w:pPr>
            <w:r w:rsidRPr="0003211B">
              <w:rPr>
                <w:rFonts w:ascii="Arial" w:hAnsi="Arial" w:cs="Arial"/>
                <w:color w:val="000000"/>
                <w:sz w:val="16"/>
                <w:szCs w:val="16"/>
              </w:rPr>
              <w:t>1.0</w:t>
            </w:r>
          </w:p>
        </w:tc>
        <w:tc>
          <w:tcPr>
            <w:tcW w:w="491" w:type="pct"/>
            <w:tcBorders>
              <w:top w:val="nil"/>
              <w:left w:val="nil"/>
              <w:bottom w:val="nil"/>
              <w:right w:val="nil"/>
            </w:tcBorders>
            <w:shd w:val="clear" w:color="000000" w:fill="E6F2FF"/>
            <w:noWrap/>
            <w:vAlign w:val="bottom"/>
            <w:hideMark/>
          </w:tcPr>
          <w:p w14:paraId="66ADC5EB" w14:textId="3599BC33"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338EC547" w14:textId="558AAC47"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E6F2FF"/>
            <w:noWrap/>
            <w:vAlign w:val="bottom"/>
            <w:hideMark/>
          </w:tcPr>
          <w:p w14:paraId="073306C5" w14:textId="77777777" w:rsidR="0003211B" w:rsidRPr="0003211B" w:rsidRDefault="0003211B" w:rsidP="0003211B">
            <w:pPr>
              <w:spacing w:before="0" w:after="0" w:line="240" w:lineRule="auto"/>
              <w:jc w:val="right"/>
              <w:rPr>
                <w:rFonts w:ascii="Arial" w:hAnsi="Arial" w:cs="Arial"/>
                <w:color w:val="000000"/>
                <w:sz w:val="16"/>
                <w:szCs w:val="16"/>
              </w:rPr>
            </w:pPr>
            <w:r w:rsidRPr="0003211B">
              <w:rPr>
                <w:rFonts w:ascii="Arial" w:hAnsi="Arial" w:cs="Arial"/>
                <w:color w:val="000000"/>
                <w:sz w:val="16"/>
                <w:szCs w:val="16"/>
              </w:rPr>
              <w:t>1.0</w:t>
            </w:r>
          </w:p>
        </w:tc>
        <w:tc>
          <w:tcPr>
            <w:tcW w:w="491" w:type="pct"/>
            <w:tcBorders>
              <w:top w:val="nil"/>
              <w:left w:val="nil"/>
              <w:bottom w:val="nil"/>
              <w:right w:val="nil"/>
            </w:tcBorders>
            <w:shd w:val="clear" w:color="000000" w:fill="E6F2FF"/>
            <w:noWrap/>
            <w:vAlign w:val="bottom"/>
            <w:hideMark/>
          </w:tcPr>
          <w:p w14:paraId="4B975C1A" w14:textId="77777777" w:rsidR="0003211B" w:rsidRPr="0003211B" w:rsidRDefault="0003211B" w:rsidP="0003211B">
            <w:pPr>
              <w:spacing w:before="0" w:after="0" w:line="240" w:lineRule="auto"/>
              <w:jc w:val="right"/>
              <w:rPr>
                <w:rFonts w:ascii="Arial" w:hAnsi="Arial" w:cs="Arial"/>
                <w:color w:val="000000"/>
                <w:sz w:val="16"/>
                <w:szCs w:val="16"/>
              </w:rPr>
            </w:pPr>
            <w:r w:rsidRPr="0003211B">
              <w:rPr>
                <w:rFonts w:ascii="Arial" w:hAnsi="Arial" w:cs="Arial"/>
                <w:color w:val="000000"/>
                <w:sz w:val="16"/>
                <w:szCs w:val="16"/>
              </w:rPr>
              <w:t>1.3</w:t>
            </w:r>
          </w:p>
        </w:tc>
        <w:tc>
          <w:tcPr>
            <w:tcW w:w="491" w:type="pct"/>
            <w:tcBorders>
              <w:top w:val="nil"/>
              <w:left w:val="nil"/>
              <w:bottom w:val="nil"/>
              <w:right w:val="nil"/>
            </w:tcBorders>
            <w:shd w:val="clear" w:color="000000" w:fill="E6F2FF"/>
            <w:noWrap/>
            <w:vAlign w:val="bottom"/>
            <w:hideMark/>
          </w:tcPr>
          <w:p w14:paraId="08B5358E" w14:textId="77777777" w:rsidR="0003211B" w:rsidRPr="0003211B" w:rsidRDefault="0003211B" w:rsidP="0003211B">
            <w:pPr>
              <w:spacing w:before="0" w:after="0" w:line="240" w:lineRule="auto"/>
              <w:jc w:val="right"/>
              <w:rPr>
                <w:rFonts w:ascii="Arial" w:hAnsi="Arial" w:cs="Arial"/>
                <w:color w:val="000000"/>
                <w:sz w:val="16"/>
                <w:szCs w:val="16"/>
              </w:rPr>
            </w:pPr>
            <w:r w:rsidRPr="0003211B">
              <w:rPr>
                <w:rFonts w:ascii="Arial" w:hAnsi="Arial" w:cs="Arial"/>
                <w:color w:val="000000"/>
                <w:sz w:val="16"/>
                <w:szCs w:val="16"/>
              </w:rPr>
              <w:t>1.3</w:t>
            </w:r>
          </w:p>
        </w:tc>
        <w:tc>
          <w:tcPr>
            <w:tcW w:w="491" w:type="pct"/>
            <w:tcBorders>
              <w:top w:val="nil"/>
              <w:left w:val="nil"/>
              <w:bottom w:val="nil"/>
              <w:right w:val="nil"/>
            </w:tcBorders>
            <w:shd w:val="clear" w:color="000000" w:fill="E6F2FF"/>
            <w:noWrap/>
            <w:vAlign w:val="bottom"/>
            <w:hideMark/>
          </w:tcPr>
          <w:p w14:paraId="2AD42F7A" w14:textId="77777777" w:rsidR="0003211B" w:rsidRPr="0003211B" w:rsidRDefault="0003211B" w:rsidP="0003211B">
            <w:pPr>
              <w:spacing w:before="0" w:after="0" w:line="240" w:lineRule="auto"/>
              <w:jc w:val="right"/>
              <w:rPr>
                <w:rFonts w:ascii="Arial" w:hAnsi="Arial" w:cs="Arial"/>
                <w:color w:val="000000"/>
                <w:sz w:val="16"/>
                <w:szCs w:val="16"/>
              </w:rPr>
            </w:pPr>
            <w:r w:rsidRPr="0003211B">
              <w:rPr>
                <w:rFonts w:ascii="Arial" w:hAnsi="Arial" w:cs="Arial"/>
                <w:color w:val="000000"/>
                <w:sz w:val="16"/>
                <w:szCs w:val="16"/>
              </w:rPr>
              <w:t>1.3</w:t>
            </w:r>
          </w:p>
        </w:tc>
        <w:tc>
          <w:tcPr>
            <w:tcW w:w="544" w:type="pct"/>
            <w:tcBorders>
              <w:top w:val="nil"/>
              <w:left w:val="nil"/>
              <w:bottom w:val="nil"/>
              <w:right w:val="nil"/>
            </w:tcBorders>
            <w:shd w:val="clear" w:color="000000" w:fill="E6F2FF"/>
            <w:noWrap/>
            <w:vAlign w:val="bottom"/>
            <w:hideMark/>
          </w:tcPr>
          <w:p w14:paraId="292E1936" w14:textId="77777777" w:rsidR="0003211B" w:rsidRPr="0003211B" w:rsidRDefault="0003211B" w:rsidP="0003211B">
            <w:pPr>
              <w:spacing w:before="0" w:after="0" w:line="240" w:lineRule="auto"/>
              <w:jc w:val="right"/>
              <w:rPr>
                <w:rFonts w:ascii="Arial" w:hAnsi="Arial" w:cs="Arial"/>
                <w:color w:val="000000"/>
                <w:sz w:val="16"/>
                <w:szCs w:val="16"/>
              </w:rPr>
            </w:pPr>
            <w:r w:rsidRPr="0003211B">
              <w:rPr>
                <w:rFonts w:ascii="Arial" w:hAnsi="Arial" w:cs="Arial"/>
                <w:color w:val="000000"/>
                <w:sz w:val="16"/>
                <w:szCs w:val="16"/>
              </w:rPr>
              <w:t>7.0</w:t>
            </w:r>
          </w:p>
        </w:tc>
      </w:tr>
      <w:tr w:rsidR="0003211B" w:rsidRPr="0003211B" w14:paraId="5C6F58F8" w14:textId="77777777" w:rsidTr="0003211B">
        <w:trPr>
          <w:trHeight w:hRule="exact" w:val="226"/>
        </w:trPr>
        <w:tc>
          <w:tcPr>
            <w:tcW w:w="530" w:type="pct"/>
            <w:tcBorders>
              <w:top w:val="nil"/>
              <w:left w:val="nil"/>
              <w:bottom w:val="nil"/>
              <w:right w:val="nil"/>
            </w:tcBorders>
            <w:shd w:val="clear" w:color="000000" w:fill="FFFFFF"/>
            <w:noWrap/>
            <w:vAlign w:val="bottom"/>
            <w:hideMark/>
          </w:tcPr>
          <w:p w14:paraId="125A45DA" w14:textId="4E43AB95" w:rsidR="0003211B" w:rsidRPr="0003211B" w:rsidRDefault="0003211B" w:rsidP="0003211B">
            <w:pPr>
              <w:spacing w:before="0" w:after="0" w:line="240" w:lineRule="auto"/>
              <w:rPr>
                <w:rFonts w:ascii="Arial" w:hAnsi="Arial" w:cs="Arial"/>
                <w:color w:val="000000"/>
                <w:sz w:val="16"/>
                <w:szCs w:val="16"/>
              </w:rPr>
            </w:pPr>
            <w:r w:rsidRPr="0003211B">
              <w:rPr>
                <w:rFonts w:ascii="Arial" w:hAnsi="Arial" w:cs="Arial"/>
                <w:color w:val="000000"/>
                <w:sz w:val="16"/>
                <w:szCs w:val="16"/>
              </w:rPr>
              <w:t>2026</w:t>
            </w:r>
            <w:r w:rsidR="001A623D">
              <w:rPr>
                <w:rFonts w:ascii="Arial" w:hAnsi="Arial" w:cs="Arial"/>
                <w:color w:val="000000"/>
                <w:sz w:val="16"/>
                <w:szCs w:val="16"/>
              </w:rPr>
              <w:noBreakHyphen/>
            </w:r>
            <w:r w:rsidRPr="0003211B">
              <w:rPr>
                <w:rFonts w:ascii="Arial" w:hAnsi="Arial" w:cs="Arial"/>
                <w:color w:val="000000"/>
                <w:sz w:val="16"/>
                <w:szCs w:val="16"/>
              </w:rPr>
              <w:t>27</w:t>
            </w:r>
          </w:p>
        </w:tc>
        <w:tc>
          <w:tcPr>
            <w:tcW w:w="491" w:type="pct"/>
            <w:tcBorders>
              <w:top w:val="nil"/>
              <w:left w:val="nil"/>
              <w:bottom w:val="nil"/>
              <w:right w:val="nil"/>
            </w:tcBorders>
            <w:shd w:val="clear" w:color="000000" w:fill="FFFFFF"/>
            <w:noWrap/>
            <w:vAlign w:val="bottom"/>
            <w:hideMark/>
          </w:tcPr>
          <w:p w14:paraId="2C3671C5" w14:textId="2F325ECF"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FB76789" w14:textId="58C2F394"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A0BCBDB" w14:textId="14E3C78B"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31988FA3" w14:textId="7DAA63E8"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4CB3C74" w14:textId="63065D10"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3DAF89F" w14:textId="09051C98"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4280B45E" w14:textId="791AF4BD"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5E94545C" w14:textId="237F2FE6"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7B7541EF" w14:textId="549402E0"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03211B" w:rsidRPr="0003211B" w14:paraId="573C4F6D" w14:textId="77777777" w:rsidTr="0003211B">
        <w:trPr>
          <w:trHeight w:hRule="exact" w:val="226"/>
        </w:trPr>
        <w:tc>
          <w:tcPr>
            <w:tcW w:w="530" w:type="pct"/>
            <w:tcBorders>
              <w:top w:val="nil"/>
              <w:left w:val="nil"/>
              <w:bottom w:val="nil"/>
              <w:right w:val="nil"/>
            </w:tcBorders>
            <w:shd w:val="clear" w:color="000000" w:fill="FFFFFF"/>
            <w:noWrap/>
            <w:vAlign w:val="bottom"/>
            <w:hideMark/>
          </w:tcPr>
          <w:p w14:paraId="36B518B5" w14:textId="0A91E002" w:rsidR="0003211B" w:rsidRPr="0003211B" w:rsidRDefault="0003211B" w:rsidP="0003211B">
            <w:pPr>
              <w:spacing w:before="0" w:after="0" w:line="240" w:lineRule="auto"/>
              <w:rPr>
                <w:rFonts w:ascii="Arial" w:hAnsi="Arial" w:cs="Arial"/>
                <w:color w:val="000000"/>
                <w:sz w:val="16"/>
                <w:szCs w:val="16"/>
              </w:rPr>
            </w:pPr>
            <w:r w:rsidRPr="0003211B">
              <w:rPr>
                <w:rFonts w:ascii="Arial" w:hAnsi="Arial" w:cs="Arial"/>
                <w:color w:val="000000"/>
                <w:sz w:val="16"/>
                <w:szCs w:val="16"/>
              </w:rPr>
              <w:t>2027</w:t>
            </w:r>
            <w:r w:rsidR="001A623D">
              <w:rPr>
                <w:rFonts w:ascii="Arial" w:hAnsi="Arial" w:cs="Arial"/>
                <w:color w:val="000000"/>
                <w:sz w:val="16"/>
                <w:szCs w:val="16"/>
              </w:rPr>
              <w:noBreakHyphen/>
            </w:r>
            <w:r w:rsidRPr="0003211B">
              <w:rPr>
                <w:rFonts w:ascii="Arial" w:hAnsi="Arial" w:cs="Arial"/>
                <w:color w:val="000000"/>
                <w:sz w:val="16"/>
                <w:szCs w:val="16"/>
              </w:rPr>
              <w:t>28</w:t>
            </w:r>
          </w:p>
        </w:tc>
        <w:tc>
          <w:tcPr>
            <w:tcW w:w="491" w:type="pct"/>
            <w:tcBorders>
              <w:top w:val="nil"/>
              <w:left w:val="nil"/>
              <w:bottom w:val="nil"/>
              <w:right w:val="nil"/>
            </w:tcBorders>
            <w:shd w:val="clear" w:color="000000" w:fill="FFFFFF"/>
            <w:noWrap/>
            <w:vAlign w:val="bottom"/>
            <w:hideMark/>
          </w:tcPr>
          <w:p w14:paraId="5C819FD5" w14:textId="7E4E7EAF"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3DDA48A" w14:textId="6C871B74"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8FE2D22" w14:textId="0E6894B0"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6A163383" w14:textId="3580FAB1"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70C31156" w14:textId="0EDE5EA1"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67D0DE7" w14:textId="67BFF776"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068AFB90" w14:textId="7A5470F1"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nil"/>
              <w:right w:val="nil"/>
            </w:tcBorders>
            <w:shd w:val="clear" w:color="000000" w:fill="FFFFFF"/>
            <w:noWrap/>
            <w:vAlign w:val="bottom"/>
            <w:hideMark/>
          </w:tcPr>
          <w:p w14:paraId="1CE16FF9" w14:textId="38BE5D46"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nil"/>
              <w:right w:val="nil"/>
            </w:tcBorders>
            <w:shd w:val="clear" w:color="000000" w:fill="FFFFFF"/>
            <w:noWrap/>
            <w:vAlign w:val="bottom"/>
            <w:hideMark/>
          </w:tcPr>
          <w:p w14:paraId="0F9160D4" w14:textId="62658237"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03211B" w:rsidRPr="0003211B" w14:paraId="0EDBA294" w14:textId="77777777" w:rsidTr="0003211B">
        <w:trPr>
          <w:trHeight w:hRule="exact" w:val="226"/>
        </w:trPr>
        <w:tc>
          <w:tcPr>
            <w:tcW w:w="530" w:type="pct"/>
            <w:tcBorders>
              <w:top w:val="nil"/>
              <w:left w:val="nil"/>
              <w:bottom w:val="nil"/>
              <w:right w:val="nil"/>
            </w:tcBorders>
            <w:shd w:val="clear" w:color="000000" w:fill="FFFFFF"/>
            <w:noWrap/>
            <w:vAlign w:val="bottom"/>
            <w:hideMark/>
          </w:tcPr>
          <w:p w14:paraId="3FBFDB18" w14:textId="44CCECE0" w:rsidR="0003211B" w:rsidRPr="0003211B" w:rsidRDefault="0003211B" w:rsidP="0003211B">
            <w:pPr>
              <w:spacing w:before="0" w:after="0" w:line="240" w:lineRule="auto"/>
              <w:rPr>
                <w:rFonts w:ascii="Arial" w:hAnsi="Arial" w:cs="Arial"/>
                <w:color w:val="000000"/>
                <w:sz w:val="16"/>
                <w:szCs w:val="16"/>
              </w:rPr>
            </w:pPr>
            <w:r w:rsidRPr="0003211B">
              <w:rPr>
                <w:rFonts w:ascii="Arial" w:hAnsi="Arial" w:cs="Arial"/>
                <w:color w:val="000000"/>
                <w:sz w:val="16"/>
                <w:szCs w:val="16"/>
              </w:rPr>
              <w:t>2028</w:t>
            </w:r>
            <w:r w:rsidR="001A623D">
              <w:rPr>
                <w:rFonts w:ascii="Arial" w:hAnsi="Arial" w:cs="Arial"/>
                <w:color w:val="000000"/>
                <w:sz w:val="16"/>
                <w:szCs w:val="16"/>
              </w:rPr>
              <w:noBreakHyphen/>
            </w:r>
            <w:r w:rsidRPr="0003211B">
              <w:rPr>
                <w:rFonts w:ascii="Arial" w:hAnsi="Arial" w:cs="Arial"/>
                <w:color w:val="000000"/>
                <w:sz w:val="16"/>
                <w:szCs w:val="16"/>
              </w:rPr>
              <w:t>29</w:t>
            </w:r>
          </w:p>
        </w:tc>
        <w:tc>
          <w:tcPr>
            <w:tcW w:w="491" w:type="pct"/>
            <w:tcBorders>
              <w:top w:val="nil"/>
              <w:left w:val="nil"/>
              <w:bottom w:val="single" w:sz="4" w:space="0" w:color="293F5B"/>
              <w:right w:val="nil"/>
            </w:tcBorders>
            <w:shd w:val="clear" w:color="000000" w:fill="FFFFFF"/>
            <w:noWrap/>
            <w:vAlign w:val="bottom"/>
            <w:hideMark/>
          </w:tcPr>
          <w:p w14:paraId="3E450109" w14:textId="3FB65485"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8457D86" w14:textId="1ECF4F20"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1CED73EB" w14:textId="385261A3"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5C84CA1F" w14:textId="6616454B"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D4AF99A" w14:textId="1F676374"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705669D3" w14:textId="45685B96"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E26BE9C" w14:textId="26ECA9E0"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6F6B435B" w14:textId="3E699FA7"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544" w:type="pct"/>
            <w:tcBorders>
              <w:top w:val="nil"/>
              <w:left w:val="nil"/>
              <w:bottom w:val="single" w:sz="4" w:space="0" w:color="293F5B"/>
              <w:right w:val="nil"/>
            </w:tcBorders>
            <w:shd w:val="clear" w:color="000000" w:fill="FFFFFF"/>
            <w:noWrap/>
            <w:vAlign w:val="bottom"/>
            <w:hideMark/>
          </w:tcPr>
          <w:p w14:paraId="0103EE5A" w14:textId="336244AD" w:rsidR="0003211B" w:rsidRPr="0003211B" w:rsidRDefault="001A623D" w:rsidP="0003211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03211B" w:rsidRPr="0003211B" w14:paraId="0462A3E8" w14:textId="77777777" w:rsidTr="0003211B">
        <w:trPr>
          <w:trHeight w:hRule="exact" w:val="226"/>
        </w:trPr>
        <w:tc>
          <w:tcPr>
            <w:tcW w:w="530" w:type="pct"/>
            <w:tcBorders>
              <w:top w:val="nil"/>
              <w:left w:val="nil"/>
              <w:bottom w:val="single" w:sz="4" w:space="0" w:color="293F5B"/>
              <w:right w:val="nil"/>
            </w:tcBorders>
            <w:shd w:val="clear" w:color="000000" w:fill="FFFFFF"/>
            <w:noWrap/>
            <w:vAlign w:val="bottom"/>
            <w:hideMark/>
          </w:tcPr>
          <w:p w14:paraId="1AF8BDDE" w14:textId="77777777" w:rsidR="0003211B" w:rsidRPr="0003211B" w:rsidRDefault="0003211B" w:rsidP="0003211B">
            <w:pPr>
              <w:spacing w:before="0" w:after="0" w:line="240" w:lineRule="auto"/>
              <w:rPr>
                <w:rFonts w:ascii="Arial" w:hAnsi="Arial" w:cs="Arial"/>
                <w:b/>
                <w:bCs/>
                <w:color w:val="000000"/>
                <w:sz w:val="16"/>
                <w:szCs w:val="16"/>
              </w:rPr>
            </w:pPr>
            <w:r w:rsidRPr="0003211B">
              <w:rPr>
                <w:rFonts w:ascii="Arial" w:hAnsi="Arial" w:cs="Arial"/>
                <w:b/>
                <w:bCs/>
                <w:color w:val="000000"/>
                <w:sz w:val="16"/>
                <w:szCs w:val="16"/>
              </w:rPr>
              <w:t>Total</w:t>
            </w:r>
          </w:p>
        </w:tc>
        <w:tc>
          <w:tcPr>
            <w:tcW w:w="491" w:type="pct"/>
            <w:tcBorders>
              <w:top w:val="nil"/>
              <w:left w:val="nil"/>
              <w:bottom w:val="single" w:sz="4" w:space="0" w:color="293F5B"/>
              <w:right w:val="nil"/>
            </w:tcBorders>
            <w:shd w:val="clear" w:color="000000" w:fill="FFFFFF"/>
            <w:noWrap/>
            <w:vAlign w:val="bottom"/>
            <w:hideMark/>
          </w:tcPr>
          <w:p w14:paraId="5398B22B" w14:textId="77777777" w:rsidR="0003211B" w:rsidRPr="0003211B" w:rsidRDefault="0003211B" w:rsidP="0003211B">
            <w:pPr>
              <w:spacing w:before="0" w:after="0" w:line="240" w:lineRule="auto"/>
              <w:jc w:val="right"/>
              <w:rPr>
                <w:rFonts w:ascii="Arial" w:hAnsi="Arial" w:cs="Arial"/>
                <w:b/>
                <w:bCs/>
                <w:color w:val="000000"/>
                <w:sz w:val="16"/>
                <w:szCs w:val="16"/>
              </w:rPr>
            </w:pPr>
            <w:r w:rsidRPr="0003211B">
              <w:rPr>
                <w:rFonts w:ascii="Arial" w:hAnsi="Arial" w:cs="Arial"/>
                <w:b/>
                <w:bCs/>
                <w:color w:val="000000"/>
                <w:sz w:val="16"/>
                <w:szCs w:val="16"/>
              </w:rPr>
              <w:t>4.0</w:t>
            </w:r>
          </w:p>
        </w:tc>
        <w:tc>
          <w:tcPr>
            <w:tcW w:w="491" w:type="pct"/>
            <w:tcBorders>
              <w:top w:val="nil"/>
              <w:left w:val="nil"/>
              <w:bottom w:val="single" w:sz="4" w:space="0" w:color="293F5B"/>
              <w:right w:val="nil"/>
            </w:tcBorders>
            <w:shd w:val="clear" w:color="000000" w:fill="FFFFFF"/>
            <w:noWrap/>
            <w:vAlign w:val="bottom"/>
            <w:hideMark/>
          </w:tcPr>
          <w:p w14:paraId="23F80CE1" w14:textId="77777777" w:rsidR="0003211B" w:rsidRPr="0003211B" w:rsidRDefault="0003211B" w:rsidP="0003211B">
            <w:pPr>
              <w:spacing w:before="0" w:after="0" w:line="240" w:lineRule="auto"/>
              <w:jc w:val="right"/>
              <w:rPr>
                <w:rFonts w:ascii="Arial" w:hAnsi="Arial" w:cs="Arial"/>
                <w:b/>
                <w:bCs/>
                <w:color w:val="000000"/>
                <w:sz w:val="16"/>
                <w:szCs w:val="16"/>
              </w:rPr>
            </w:pPr>
            <w:r w:rsidRPr="0003211B">
              <w:rPr>
                <w:rFonts w:ascii="Arial" w:hAnsi="Arial" w:cs="Arial"/>
                <w:b/>
                <w:bCs/>
                <w:color w:val="000000"/>
                <w:sz w:val="16"/>
                <w:szCs w:val="16"/>
              </w:rPr>
              <w:t>4.0</w:t>
            </w:r>
          </w:p>
        </w:tc>
        <w:tc>
          <w:tcPr>
            <w:tcW w:w="491" w:type="pct"/>
            <w:tcBorders>
              <w:top w:val="nil"/>
              <w:left w:val="nil"/>
              <w:bottom w:val="single" w:sz="4" w:space="0" w:color="293F5B"/>
              <w:right w:val="nil"/>
            </w:tcBorders>
            <w:shd w:val="clear" w:color="000000" w:fill="FFFFFF"/>
            <w:noWrap/>
            <w:vAlign w:val="bottom"/>
            <w:hideMark/>
          </w:tcPr>
          <w:p w14:paraId="7E12C915" w14:textId="57E01BEC" w:rsidR="0003211B" w:rsidRPr="0003211B" w:rsidRDefault="001A623D" w:rsidP="0003211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491" w:type="pct"/>
            <w:tcBorders>
              <w:top w:val="nil"/>
              <w:left w:val="nil"/>
              <w:bottom w:val="single" w:sz="4" w:space="0" w:color="293F5B"/>
              <w:right w:val="nil"/>
            </w:tcBorders>
            <w:shd w:val="clear" w:color="000000" w:fill="FFFFFF"/>
            <w:noWrap/>
            <w:vAlign w:val="bottom"/>
            <w:hideMark/>
          </w:tcPr>
          <w:p w14:paraId="31B9376C" w14:textId="77777777" w:rsidR="0003211B" w:rsidRPr="0003211B" w:rsidRDefault="0003211B" w:rsidP="0003211B">
            <w:pPr>
              <w:spacing w:before="0" w:after="0" w:line="240" w:lineRule="auto"/>
              <w:jc w:val="right"/>
              <w:rPr>
                <w:rFonts w:ascii="Arial" w:hAnsi="Arial" w:cs="Arial"/>
                <w:b/>
                <w:bCs/>
                <w:color w:val="000000"/>
                <w:sz w:val="16"/>
                <w:szCs w:val="16"/>
              </w:rPr>
            </w:pPr>
            <w:r w:rsidRPr="0003211B">
              <w:rPr>
                <w:rFonts w:ascii="Arial" w:hAnsi="Arial" w:cs="Arial"/>
                <w:b/>
                <w:bCs/>
                <w:color w:val="000000"/>
                <w:sz w:val="16"/>
                <w:szCs w:val="16"/>
              </w:rPr>
              <w:t>1.7</w:t>
            </w:r>
          </w:p>
        </w:tc>
        <w:tc>
          <w:tcPr>
            <w:tcW w:w="491" w:type="pct"/>
            <w:tcBorders>
              <w:top w:val="nil"/>
              <w:left w:val="nil"/>
              <w:bottom w:val="single" w:sz="4" w:space="0" w:color="293F5B"/>
              <w:right w:val="nil"/>
            </w:tcBorders>
            <w:shd w:val="clear" w:color="000000" w:fill="FFFFFF"/>
            <w:noWrap/>
            <w:vAlign w:val="bottom"/>
            <w:hideMark/>
          </w:tcPr>
          <w:p w14:paraId="298FE967" w14:textId="77777777" w:rsidR="0003211B" w:rsidRPr="0003211B" w:rsidRDefault="0003211B" w:rsidP="0003211B">
            <w:pPr>
              <w:spacing w:before="0" w:after="0" w:line="240" w:lineRule="auto"/>
              <w:jc w:val="right"/>
              <w:rPr>
                <w:rFonts w:ascii="Arial" w:hAnsi="Arial" w:cs="Arial"/>
                <w:b/>
                <w:bCs/>
                <w:color w:val="000000"/>
                <w:sz w:val="16"/>
                <w:szCs w:val="16"/>
              </w:rPr>
            </w:pPr>
            <w:r w:rsidRPr="0003211B">
              <w:rPr>
                <w:rFonts w:ascii="Arial" w:hAnsi="Arial" w:cs="Arial"/>
                <w:b/>
                <w:bCs/>
                <w:color w:val="000000"/>
                <w:sz w:val="16"/>
                <w:szCs w:val="16"/>
              </w:rPr>
              <w:t>4.0</w:t>
            </w:r>
          </w:p>
        </w:tc>
        <w:tc>
          <w:tcPr>
            <w:tcW w:w="491" w:type="pct"/>
            <w:tcBorders>
              <w:top w:val="nil"/>
              <w:left w:val="nil"/>
              <w:bottom w:val="single" w:sz="4" w:space="0" w:color="293F5B"/>
              <w:right w:val="nil"/>
            </w:tcBorders>
            <w:shd w:val="clear" w:color="000000" w:fill="FFFFFF"/>
            <w:noWrap/>
            <w:vAlign w:val="bottom"/>
            <w:hideMark/>
          </w:tcPr>
          <w:p w14:paraId="10F9CC9E" w14:textId="77777777" w:rsidR="0003211B" w:rsidRPr="0003211B" w:rsidRDefault="0003211B" w:rsidP="0003211B">
            <w:pPr>
              <w:spacing w:before="0" w:after="0" w:line="240" w:lineRule="auto"/>
              <w:jc w:val="right"/>
              <w:rPr>
                <w:rFonts w:ascii="Arial" w:hAnsi="Arial" w:cs="Arial"/>
                <w:b/>
                <w:bCs/>
                <w:color w:val="000000"/>
                <w:sz w:val="16"/>
                <w:szCs w:val="16"/>
              </w:rPr>
            </w:pPr>
            <w:r w:rsidRPr="0003211B">
              <w:rPr>
                <w:rFonts w:ascii="Arial" w:hAnsi="Arial" w:cs="Arial"/>
                <w:b/>
                <w:bCs/>
                <w:color w:val="000000"/>
                <w:sz w:val="16"/>
                <w:szCs w:val="16"/>
              </w:rPr>
              <w:t>2.0</w:t>
            </w:r>
          </w:p>
        </w:tc>
        <w:tc>
          <w:tcPr>
            <w:tcW w:w="491" w:type="pct"/>
            <w:tcBorders>
              <w:top w:val="nil"/>
              <w:left w:val="nil"/>
              <w:bottom w:val="single" w:sz="4" w:space="0" w:color="293F5B"/>
              <w:right w:val="nil"/>
            </w:tcBorders>
            <w:shd w:val="clear" w:color="000000" w:fill="FFFFFF"/>
            <w:noWrap/>
            <w:vAlign w:val="bottom"/>
            <w:hideMark/>
          </w:tcPr>
          <w:p w14:paraId="5A2B85B7" w14:textId="77777777" w:rsidR="0003211B" w:rsidRPr="0003211B" w:rsidRDefault="0003211B" w:rsidP="0003211B">
            <w:pPr>
              <w:spacing w:before="0" w:after="0" w:line="240" w:lineRule="auto"/>
              <w:jc w:val="right"/>
              <w:rPr>
                <w:rFonts w:ascii="Arial" w:hAnsi="Arial" w:cs="Arial"/>
                <w:b/>
                <w:bCs/>
                <w:color w:val="000000"/>
                <w:sz w:val="16"/>
                <w:szCs w:val="16"/>
              </w:rPr>
            </w:pPr>
            <w:r w:rsidRPr="0003211B">
              <w:rPr>
                <w:rFonts w:ascii="Arial" w:hAnsi="Arial" w:cs="Arial"/>
                <w:b/>
                <w:bCs/>
                <w:color w:val="000000"/>
                <w:sz w:val="16"/>
                <w:szCs w:val="16"/>
              </w:rPr>
              <w:t>2.0</w:t>
            </w:r>
          </w:p>
        </w:tc>
        <w:tc>
          <w:tcPr>
            <w:tcW w:w="491" w:type="pct"/>
            <w:tcBorders>
              <w:top w:val="nil"/>
              <w:left w:val="nil"/>
              <w:bottom w:val="single" w:sz="4" w:space="0" w:color="293F5B"/>
              <w:right w:val="nil"/>
            </w:tcBorders>
            <w:shd w:val="clear" w:color="000000" w:fill="FFFFFF"/>
            <w:noWrap/>
            <w:vAlign w:val="bottom"/>
            <w:hideMark/>
          </w:tcPr>
          <w:p w14:paraId="52B59FC9" w14:textId="77777777" w:rsidR="0003211B" w:rsidRPr="0003211B" w:rsidRDefault="0003211B" w:rsidP="0003211B">
            <w:pPr>
              <w:spacing w:before="0" w:after="0" w:line="240" w:lineRule="auto"/>
              <w:jc w:val="right"/>
              <w:rPr>
                <w:rFonts w:ascii="Arial" w:hAnsi="Arial" w:cs="Arial"/>
                <w:b/>
                <w:bCs/>
                <w:color w:val="000000"/>
                <w:sz w:val="16"/>
                <w:szCs w:val="16"/>
              </w:rPr>
            </w:pPr>
            <w:r w:rsidRPr="0003211B">
              <w:rPr>
                <w:rFonts w:ascii="Arial" w:hAnsi="Arial" w:cs="Arial"/>
                <w:b/>
                <w:bCs/>
                <w:color w:val="000000"/>
                <w:sz w:val="16"/>
                <w:szCs w:val="16"/>
              </w:rPr>
              <w:t>2.0</w:t>
            </w:r>
          </w:p>
        </w:tc>
        <w:tc>
          <w:tcPr>
            <w:tcW w:w="544" w:type="pct"/>
            <w:tcBorders>
              <w:top w:val="nil"/>
              <w:left w:val="nil"/>
              <w:bottom w:val="single" w:sz="4" w:space="0" w:color="293F5B"/>
              <w:right w:val="nil"/>
            </w:tcBorders>
            <w:shd w:val="clear" w:color="000000" w:fill="FFFFFF"/>
            <w:noWrap/>
            <w:vAlign w:val="bottom"/>
            <w:hideMark/>
          </w:tcPr>
          <w:p w14:paraId="1CBFC7D9" w14:textId="77777777" w:rsidR="0003211B" w:rsidRPr="0003211B" w:rsidRDefault="0003211B" w:rsidP="0003211B">
            <w:pPr>
              <w:spacing w:before="0" w:after="0" w:line="240" w:lineRule="auto"/>
              <w:jc w:val="right"/>
              <w:rPr>
                <w:rFonts w:ascii="Arial" w:hAnsi="Arial" w:cs="Arial"/>
                <w:b/>
                <w:bCs/>
                <w:color w:val="000000"/>
                <w:sz w:val="16"/>
                <w:szCs w:val="16"/>
              </w:rPr>
            </w:pPr>
            <w:r w:rsidRPr="0003211B">
              <w:rPr>
                <w:rFonts w:ascii="Arial" w:hAnsi="Arial" w:cs="Arial"/>
                <w:b/>
                <w:bCs/>
                <w:color w:val="000000"/>
                <w:sz w:val="16"/>
                <w:szCs w:val="16"/>
              </w:rPr>
              <w:t>19.7</w:t>
            </w:r>
          </w:p>
        </w:tc>
      </w:tr>
    </w:tbl>
    <w:p w14:paraId="169475CB" w14:textId="38CE82A9" w:rsidR="00081542" w:rsidRPr="002C2246" w:rsidRDefault="00C9463A" w:rsidP="002C2246">
      <w:pPr>
        <w:rPr>
          <w:b/>
        </w:rPr>
      </w:pPr>
      <w:r w:rsidRPr="0003211B">
        <w:t>The Australian</w:t>
      </w:r>
      <w:r w:rsidR="009A766C">
        <w:t> </w:t>
      </w:r>
      <w:r w:rsidRPr="0003211B">
        <w:t xml:space="preserve">Government is providing funding to states and territories to enable them to pilot new approaches to reduce teacher workloads and maximise the value of </w:t>
      </w:r>
      <w:r w:rsidR="00A6703C">
        <w:t>t</w:t>
      </w:r>
      <w:r w:rsidRPr="0003211B">
        <w:t>eachers</w:t>
      </w:r>
      <w:r w:rsidR="001A623D">
        <w:t>’</w:t>
      </w:r>
      <w:r w:rsidR="009A766C">
        <w:t> </w:t>
      </w:r>
      <w:r w:rsidRPr="0003211B">
        <w:t>time.</w:t>
      </w:r>
    </w:p>
    <w:sectPr w:rsidR="00081542" w:rsidRPr="002C2246" w:rsidSect="003C05D6">
      <w:headerReference w:type="even" r:id="rId8"/>
      <w:headerReference w:type="default" r:id="rId9"/>
      <w:footerReference w:type="even" r:id="rId10"/>
      <w:footerReference w:type="default" r:id="rId11"/>
      <w:headerReference w:type="first" r:id="rId12"/>
      <w:footerReference w:type="first" r:id="rId13"/>
      <w:type w:val="evenPage"/>
      <w:pgSz w:w="11906" w:h="16838" w:code="9"/>
      <w:pgMar w:top="2835" w:right="2098" w:bottom="2466" w:left="2098" w:header="1814" w:footer="1814" w:gutter="0"/>
      <w:pgNumType w:start="4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563AE" w14:textId="77777777" w:rsidR="00816CC2" w:rsidRDefault="00816CC2" w:rsidP="00E40261">
      <w:pPr>
        <w:spacing w:after="0" w:line="240" w:lineRule="auto"/>
      </w:pPr>
      <w:r>
        <w:separator/>
      </w:r>
    </w:p>
  </w:endnote>
  <w:endnote w:type="continuationSeparator" w:id="0">
    <w:p w14:paraId="5E351297" w14:textId="77777777" w:rsidR="00816CC2" w:rsidRDefault="00816CC2" w:rsidP="00E40261">
      <w:pPr>
        <w:spacing w:after="0" w:line="240" w:lineRule="auto"/>
      </w:pPr>
      <w:r>
        <w:continuationSeparator/>
      </w:r>
    </w:p>
  </w:endnote>
  <w:endnote w:type="continuationNotice" w:id="1">
    <w:p w14:paraId="50FEDC9C" w14:textId="77777777" w:rsidR="00816CC2" w:rsidRDefault="00816CC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C388" w14:textId="451D2C63" w:rsidR="0007571E" w:rsidRDefault="0007571E"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r w:rsidR="006F284B">
      <w:fldChar w:fldCharType="begin"/>
    </w:r>
    <w:r w:rsidR="006F284B">
      <w:instrText xml:space="preserve"> SUBJECT   \* MERGEFORMAT </w:instrText>
    </w:r>
    <w:r w:rsidR="006F284B">
      <w:fldChar w:fldCharType="separate"/>
    </w:r>
    <w:r w:rsidR="0019738B">
      <w:t>Part 2: Payments for specific purposes</w:t>
    </w:r>
    <w:r w:rsidR="006F284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2AC4" w14:textId="31CB8D2E" w:rsidR="0007571E" w:rsidRDefault="006F284B" w:rsidP="009F3CAB">
    <w:pPr>
      <w:pStyle w:val="FooterOdd"/>
    </w:pPr>
    <w:r>
      <w:fldChar w:fldCharType="begin"/>
    </w:r>
    <w:r>
      <w:instrText xml:space="preserve"> SUBJECT   \* MERGEFORMAT </w:instrText>
    </w:r>
    <w:r>
      <w:fldChar w:fldCharType="separate"/>
    </w:r>
    <w:r w:rsidR="0019738B">
      <w:t>Part 2: Payments for specific purposes</w:t>
    </w:r>
    <w:r>
      <w:fldChar w:fldCharType="end"/>
    </w:r>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74C3" w14:textId="7DE6FF1A" w:rsidR="0007571E" w:rsidRPr="00A07065" w:rsidRDefault="00A07065" w:rsidP="00A07065">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r w:rsidR="006F284B">
      <w:fldChar w:fldCharType="begin"/>
    </w:r>
    <w:r w:rsidR="006F284B">
      <w:instrText xml:space="preserve"> SUBJECT   \* MERGEFORMAT </w:instrText>
    </w:r>
    <w:r w:rsidR="006F284B">
      <w:fldChar w:fldCharType="separate"/>
    </w:r>
    <w:r w:rsidR="0019738B">
      <w:t>Part 2: Payments for specific purposes</w:t>
    </w:r>
    <w:r w:rsidR="006F284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06B07" w14:textId="77777777" w:rsidR="00816CC2" w:rsidRPr="003C1CA4" w:rsidRDefault="00816CC2"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20833786" w14:textId="77777777" w:rsidR="00816CC2" w:rsidRDefault="00816CC2" w:rsidP="00E40261">
      <w:pPr>
        <w:spacing w:after="0" w:line="240" w:lineRule="auto"/>
      </w:pPr>
      <w:r>
        <w:continuationSeparator/>
      </w:r>
    </w:p>
  </w:footnote>
  <w:footnote w:type="continuationNotice" w:id="1">
    <w:p w14:paraId="42DF6C1E" w14:textId="77777777" w:rsidR="00816CC2" w:rsidRDefault="00816CC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733BE" w14:textId="7E50E9C7" w:rsidR="0007571E" w:rsidRPr="00AA5439" w:rsidRDefault="0007571E"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7FD50536" w14:textId="77777777">
      <w:trPr>
        <w:trHeight w:hRule="exact" w:val="340"/>
      </w:trPr>
      <w:tc>
        <w:tcPr>
          <w:tcW w:w="7797" w:type="dxa"/>
        </w:tcPr>
        <w:p w14:paraId="4248D9B6" w14:textId="3AC6D474" w:rsidR="0007571E" w:rsidRPr="008C56E1" w:rsidRDefault="0007571E" w:rsidP="00F60EA1">
          <w:pPr>
            <w:pStyle w:val="HeaderEven"/>
          </w:pPr>
          <w:r w:rsidRPr="008C56E1">
            <w:rPr>
              <w:noProof/>
              <w:position w:val="-8"/>
            </w:rPr>
            <w:drawing>
              <wp:inline distT="0" distB="0" distL="0" distR="0" wp14:anchorId="5C786912" wp14:editId="1C690CC1">
                <wp:extent cx="864091" cy="198000"/>
                <wp:effectExtent l="0" t="0" r="0" b="0"/>
                <wp:docPr id="1654052673" name="Picture 1654052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r w:rsidR="006F284B">
            <w:fldChar w:fldCharType="begin"/>
          </w:r>
          <w:r w:rsidR="006F284B">
            <w:instrText xml:space="preserve"> TITLE   \* MERGEFORMAT </w:instrText>
          </w:r>
          <w:r w:rsidR="006F284B">
            <w:fldChar w:fldCharType="separate"/>
          </w:r>
          <w:r w:rsidR="0019738B">
            <w:t>Budget Paper No. 3</w:t>
          </w:r>
          <w:r w:rsidR="006F284B">
            <w:fldChar w:fldCharType="end"/>
          </w:r>
        </w:p>
      </w:tc>
    </w:tr>
  </w:tbl>
  <w:p w14:paraId="2A35F09D" w14:textId="77777777" w:rsidR="0007571E" w:rsidRPr="00AA5439" w:rsidRDefault="0007571E" w:rsidP="00AA5439">
    <w:pPr>
      <w:pStyle w:val="HeaderEven"/>
      <w:rPr>
        <w:sz w:val="2"/>
        <w:szCs w:val="4"/>
      </w:rPr>
    </w:pPr>
  </w:p>
  <w:p w14:paraId="725C8495" w14:textId="77777777" w:rsidR="0007571E" w:rsidRPr="007703C7" w:rsidRDefault="0007571E"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2EED6E77" w14:textId="77777777" w:rsidTr="001051B9">
      <w:trPr>
        <w:trHeight w:hRule="exact" w:val="340"/>
      </w:trPr>
      <w:tc>
        <w:tcPr>
          <w:tcW w:w="7797" w:type="dxa"/>
          <w:tcMar>
            <w:left w:w="108" w:type="dxa"/>
            <w:right w:w="108" w:type="dxa"/>
          </w:tcMar>
        </w:tcPr>
        <w:p w14:paraId="497BD6D4" w14:textId="0FF4C1D3" w:rsidR="0007571E" w:rsidRPr="00D13BF9" w:rsidRDefault="006F284B" w:rsidP="00D13BF9">
          <w:pPr>
            <w:pStyle w:val="HeaderOdd"/>
          </w:pPr>
          <w:r>
            <w:fldChar w:fldCharType="begin"/>
          </w:r>
          <w:r>
            <w:instrText xml:space="preserve"> TITLE   \* MERGEFORMAT </w:instrText>
          </w:r>
          <w:r>
            <w:fldChar w:fldCharType="separate"/>
          </w:r>
          <w:r w:rsidR="0019738B">
            <w:t>Budget Paper No. 3</w:t>
          </w:r>
          <w:r>
            <w:fldChar w:fldCharType="end"/>
          </w:r>
          <w:r w:rsidR="0007571E" w:rsidRPr="00081542">
            <w:t> | </w:t>
          </w:r>
          <w:r w:rsidR="0007571E" w:rsidRPr="002709D2">
            <w:rPr>
              <w:noProof/>
              <w:position w:val="-8"/>
              <w:vertAlign w:val="subscript"/>
            </w:rPr>
            <w:drawing>
              <wp:inline distT="0" distB="0" distL="0" distR="0" wp14:anchorId="19335E66" wp14:editId="051B1C69">
                <wp:extent cx="864091" cy="198000"/>
                <wp:effectExtent l="0" t="0" r="0" b="0"/>
                <wp:docPr id="1862739410" name="Picture 18627394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65B390D6" w14:textId="03C69D4B" w:rsidR="0007571E" w:rsidRPr="00562EDC" w:rsidRDefault="0007571E" w:rsidP="00562EDC">
    <w:pPr>
      <w:pStyle w:val="HeaderOdd"/>
      <w:jc w:val="left"/>
      <w:rPr>
        <w:sz w:val="2"/>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881E8F" w14:paraId="314035F9" w14:textId="77777777">
      <w:trPr>
        <w:trHeight w:hRule="exact" w:val="340"/>
      </w:trPr>
      <w:tc>
        <w:tcPr>
          <w:tcW w:w="7797" w:type="dxa"/>
        </w:tcPr>
        <w:p w14:paraId="2C2C0ECA" w14:textId="72BD2A45" w:rsidR="00881E8F" w:rsidRPr="008C56E1" w:rsidRDefault="00881E8F" w:rsidP="00F60EA1">
          <w:pPr>
            <w:pStyle w:val="HeaderEven"/>
          </w:pPr>
          <w:r w:rsidRPr="008C56E1">
            <w:rPr>
              <w:noProof/>
              <w:position w:val="-8"/>
            </w:rPr>
            <w:drawing>
              <wp:inline distT="0" distB="0" distL="0" distR="0" wp14:anchorId="07635C17" wp14:editId="06754106">
                <wp:extent cx="864091" cy="198000"/>
                <wp:effectExtent l="0" t="0" r="0" b="0"/>
                <wp:docPr id="106938847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88479"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r w:rsidR="006F284B">
            <w:fldChar w:fldCharType="begin"/>
          </w:r>
          <w:r w:rsidR="006F284B">
            <w:instrText xml:space="preserve"> TITLE   \* MERGEFORMAT </w:instrText>
          </w:r>
          <w:r w:rsidR="006F284B">
            <w:fldChar w:fldCharType="separate"/>
          </w:r>
          <w:r w:rsidR="0019738B">
            <w:t>Budget Paper No. 3</w:t>
          </w:r>
          <w:r w:rsidR="006F284B">
            <w:fldChar w:fldCharType="end"/>
          </w:r>
        </w:p>
      </w:tc>
    </w:tr>
  </w:tbl>
  <w:p w14:paraId="218A3590" w14:textId="0166E891" w:rsidR="0007571E" w:rsidRPr="005B2F30" w:rsidRDefault="0007571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3"/>
  </w:num>
  <w:num w:numId="2" w16cid:durableId="70975900">
    <w:abstractNumId w:val="11"/>
  </w:num>
  <w:num w:numId="3" w16cid:durableId="541596858">
    <w:abstractNumId w:val="10"/>
  </w:num>
  <w:num w:numId="4" w16cid:durableId="131681990">
    <w:abstractNumId w:val="12"/>
  </w:num>
  <w:num w:numId="5" w16cid:durableId="1057239319">
    <w:abstractNumId w:val="16"/>
  </w:num>
  <w:num w:numId="6" w16cid:durableId="1518692781">
    <w:abstractNumId w:val="14"/>
  </w:num>
  <w:num w:numId="7" w16cid:durableId="5697746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26941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6179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54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9159240">
    <w:abstractNumId w:val="12"/>
  </w:num>
  <w:num w:numId="12" w16cid:durableId="308556280">
    <w:abstractNumId w:val="15"/>
  </w:num>
  <w:num w:numId="13" w16cid:durableId="322590933">
    <w:abstractNumId w:val="9"/>
  </w:num>
  <w:num w:numId="14" w16cid:durableId="1723669811">
    <w:abstractNumId w:val="7"/>
  </w:num>
  <w:num w:numId="15" w16cid:durableId="235865475">
    <w:abstractNumId w:val="6"/>
  </w:num>
  <w:num w:numId="16" w16cid:durableId="1066297075">
    <w:abstractNumId w:val="5"/>
  </w:num>
  <w:num w:numId="17" w16cid:durableId="10422456">
    <w:abstractNumId w:val="4"/>
  </w:num>
  <w:num w:numId="18" w16cid:durableId="4594083">
    <w:abstractNumId w:val="8"/>
  </w:num>
  <w:num w:numId="19" w16cid:durableId="961616114">
    <w:abstractNumId w:val="3"/>
  </w:num>
  <w:num w:numId="20" w16cid:durableId="760225057">
    <w:abstractNumId w:val="2"/>
  </w:num>
  <w:num w:numId="21" w16cid:durableId="1531915683">
    <w:abstractNumId w:val="1"/>
  </w:num>
  <w:num w:numId="22" w16cid:durableId="288900107">
    <w:abstractNumId w:val="0"/>
  </w:num>
  <w:num w:numId="23" w16cid:durableId="8657559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1159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C9463A"/>
    <w:rsid w:val="000004EA"/>
    <w:rsid w:val="000023EE"/>
    <w:rsid w:val="00005E81"/>
    <w:rsid w:val="0000632C"/>
    <w:rsid w:val="00011DBB"/>
    <w:rsid w:val="00013EA8"/>
    <w:rsid w:val="00020EA1"/>
    <w:rsid w:val="00024BA4"/>
    <w:rsid w:val="0002559E"/>
    <w:rsid w:val="00026038"/>
    <w:rsid w:val="00026B00"/>
    <w:rsid w:val="00027CD6"/>
    <w:rsid w:val="00030E4D"/>
    <w:rsid w:val="0003211B"/>
    <w:rsid w:val="00035D11"/>
    <w:rsid w:val="00035D8D"/>
    <w:rsid w:val="000361F3"/>
    <w:rsid w:val="00037C57"/>
    <w:rsid w:val="00042220"/>
    <w:rsid w:val="0004330D"/>
    <w:rsid w:val="00043F09"/>
    <w:rsid w:val="00047AC9"/>
    <w:rsid w:val="000514FF"/>
    <w:rsid w:val="000546EB"/>
    <w:rsid w:val="00056CFF"/>
    <w:rsid w:val="00062060"/>
    <w:rsid w:val="000622DA"/>
    <w:rsid w:val="000635BE"/>
    <w:rsid w:val="00064DDD"/>
    <w:rsid w:val="0006579A"/>
    <w:rsid w:val="0006765D"/>
    <w:rsid w:val="0007571E"/>
    <w:rsid w:val="00076D9D"/>
    <w:rsid w:val="00081542"/>
    <w:rsid w:val="00083656"/>
    <w:rsid w:val="0008399A"/>
    <w:rsid w:val="00083F16"/>
    <w:rsid w:val="0008511E"/>
    <w:rsid w:val="0008597F"/>
    <w:rsid w:val="00090721"/>
    <w:rsid w:val="00092216"/>
    <w:rsid w:val="000A3F1D"/>
    <w:rsid w:val="000A4760"/>
    <w:rsid w:val="000B38A8"/>
    <w:rsid w:val="000B5606"/>
    <w:rsid w:val="000C25CF"/>
    <w:rsid w:val="000D0565"/>
    <w:rsid w:val="000D0597"/>
    <w:rsid w:val="000D4119"/>
    <w:rsid w:val="000D78F4"/>
    <w:rsid w:val="000E0E08"/>
    <w:rsid w:val="000E105B"/>
    <w:rsid w:val="000E149B"/>
    <w:rsid w:val="000E1E91"/>
    <w:rsid w:val="000F0E03"/>
    <w:rsid w:val="00103F65"/>
    <w:rsid w:val="001051B9"/>
    <w:rsid w:val="00107593"/>
    <w:rsid w:val="0011175D"/>
    <w:rsid w:val="001151D2"/>
    <w:rsid w:val="00117B5F"/>
    <w:rsid w:val="00120EC6"/>
    <w:rsid w:val="001246B1"/>
    <w:rsid w:val="00127950"/>
    <w:rsid w:val="001335C7"/>
    <w:rsid w:val="001344DE"/>
    <w:rsid w:val="0013607E"/>
    <w:rsid w:val="00137107"/>
    <w:rsid w:val="00144219"/>
    <w:rsid w:val="001472CA"/>
    <w:rsid w:val="00147D8F"/>
    <w:rsid w:val="00153118"/>
    <w:rsid w:val="00160928"/>
    <w:rsid w:val="001634E6"/>
    <w:rsid w:val="00171D1C"/>
    <w:rsid w:val="00172CFE"/>
    <w:rsid w:val="001763F2"/>
    <w:rsid w:val="0018228A"/>
    <w:rsid w:val="00184188"/>
    <w:rsid w:val="0019115B"/>
    <w:rsid w:val="001970E6"/>
    <w:rsid w:val="0019738B"/>
    <w:rsid w:val="001A5A92"/>
    <w:rsid w:val="001A623D"/>
    <w:rsid w:val="001A7712"/>
    <w:rsid w:val="001B3722"/>
    <w:rsid w:val="001B7232"/>
    <w:rsid w:val="001C295E"/>
    <w:rsid w:val="001C29BA"/>
    <w:rsid w:val="001C2E7F"/>
    <w:rsid w:val="001C3B4C"/>
    <w:rsid w:val="001C5E21"/>
    <w:rsid w:val="001D193D"/>
    <w:rsid w:val="001D33D6"/>
    <w:rsid w:val="001D7C49"/>
    <w:rsid w:val="001E430E"/>
    <w:rsid w:val="001E6FD3"/>
    <w:rsid w:val="001F08E1"/>
    <w:rsid w:val="001F6280"/>
    <w:rsid w:val="001F7CA7"/>
    <w:rsid w:val="00202130"/>
    <w:rsid w:val="0020672C"/>
    <w:rsid w:val="00206A05"/>
    <w:rsid w:val="0020736B"/>
    <w:rsid w:val="00220838"/>
    <w:rsid w:val="00237F04"/>
    <w:rsid w:val="00242462"/>
    <w:rsid w:val="00242479"/>
    <w:rsid w:val="00244409"/>
    <w:rsid w:val="0024521A"/>
    <w:rsid w:val="00250208"/>
    <w:rsid w:val="00260DBC"/>
    <w:rsid w:val="00262CC2"/>
    <w:rsid w:val="002661B8"/>
    <w:rsid w:val="002661BF"/>
    <w:rsid w:val="0026696B"/>
    <w:rsid w:val="00267200"/>
    <w:rsid w:val="002709D2"/>
    <w:rsid w:val="00272AAB"/>
    <w:rsid w:val="00276436"/>
    <w:rsid w:val="00281716"/>
    <w:rsid w:val="002929D9"/>
    <w:rsid w:val="002A0AE7"/>
    <w:rsid w:val="002A218A"/>
    <w:rsid w:val="002A6A16"/>
    <w:rsid w:val="002B0C79"/>
    <w:rsid w:val="002B38C3"/>
    <w:rsid w:val="002B55AB"/>
    <w:rsid w:val="002B6106"/>
    <w:rsid w:val="002C1839"/>
    <w:rsid w:val="002C2097"/>
    <w:rsid w:val="002C2246"/>
    <w:rsid w:val="002C3DEB"/>
    <w:rsid w:val="002C52E8"/>
    <w:rsid w:val="002C596C"/>
    <w:rsid w:val="002D0092"/>
    <w:rsid w:val="002D2712"/>
    <w:rsid w:val="002D3D8C"/>
    <w:rsid w:val="002D5DB2"/>
    <w:rsid w:val="002D789E"/>
    <w:rsid w:val="002E09E3"/>
    <w:rsid w:val="002E10D6"/>
    <w:rsid w:val="002E3F3C"/>
    <w:rsid w:val="002E638A"/>
    <w:rsid w:val="002E7B71"/>
    <w:rsid w:val="002F40F3"/>
    <w:rsid w:val="00303A27"/>
    <w:rsid w:val="00304373"/>
    <w:rsid w:val="00304565"/>
    <w:rsid w:val="00305105"/>
    <w:rsid w:val="00310727"/>
    <w:rsid w:val="00312E47"/>
    <w:rsid w:val="00313EB8"/>
    <w:rsid w:val="003303B0"/>
    <w:rsid w:val="003353DC"/>
    <w:rsid w:val="00335CEC"/>
    <w:rsid w:val="003421CD"/>
    <w:rsid w:val="003447D7"/>
    <w:rsid w:val="003451F5"/>
    <w:rsid w:val="003478ED"/>
    <w:rsid w:val="003506C0"/>
    <w:rsid w:val="00360947"/>
    <w:rsid w:val="00376330"/>
    <w:rsid w:val="00376B43"/>
    <w:rsid w:val="00376BBF"/>
    <w:rsid w:val="00377927"/>
    <w:rsid w:val="00381D29"/>
    <w:rsid w:val="00382E3D"/>
    <w:rsid w:val="00393797"/>
    <w:rsid w:val="003950E4"/>
    <w:rsid w:val="003A3AC2"/>
    <w:rsid w:val="003A57C9"/>
    <w:rsid w:val="003B3670"/>
    <w:rsid w:val="003C05D6"/>
    <w:rsid w:val="003C0CF6"/>
    <w:rsid w:val="003C1580"/>
    <w:rsid w:val="003C1CA4"/>
    <w:rsid w:val="003C545D"/>
    <w:rsid w:val="003C606D"/>
    <w:rsid w:val="003D07E6"/>
    <w:rsid w:val="003E31E2"/>
    <w:rsid w:val="003E40D7"/>
    <w:rsid w:val="003E5D6F"/>
    <w:rsid w:val="003E632B"/>
    <w:rsid w:val="003E793B"/>
    <w:rsid w:val="003F42F4"/>
    <w:rsid w:val="00410AC2"/>
    <w:rsid w:val="00413365"/>
    <w:rsid w:val="00414D61"/>
    <w:rsid w:val="004233DE"/>
    <w:rsid w:val="004262F7"/>
    <w:rsid w:val="00426FCE"/>
    <w:rsid w:val="00430649"/>
    <w:rsid w:val="00430D04"/>
    <w:rsid w:val="00433F61"/>
    <w:rsid w:val="00443CCE"/>
    <w:rsid w:val="004479B6"/>
    <w:rsid w:val="00447E2C"/>
    <w:rsid w:val="004533BC"/>
    <w:rsid w:val="00454DEA"/>
    <w:rsid w:val="0046035B"/>
    <w:rsid w:val="0046391C"/>
    <w:rsid w:val="004711BB"/>
    <w:rsid w:val="00471425"/>
    <w:rsid w:val="00480F61"/>
    <w:rsid w:val="0048563A"/>
    <w:rsid w:val="00491F72"/>
    <w:rsid w:val="004A5FDD"/>
    <w:rsid w:val="004B27D3"/>
    <w:rsid w:val="004B34E7"/>
    <w:rsid w:val="004C2E2A"/>
    <w:rsid w:val="004C3F27"/>
    <w:rsid w:val="004C40C8"/>
    <w:rsid w:val="004D64FF"/>
    <w:rsid w:val="004E5634"/>
    <w:rsid w:val="004E593B"/>
    <w:rsid w:val="004E7AB7"/>
    <w:rsid w:val="004F3FD9"/>
    <w:rsid w:val="004F594C"/>
    <w:rsid w:val="004F60DD"/>
    <w:rsid w:val="0050259C"/>
    <w:rsid w:val="00507C2B"/>
    <w:rsid w:val="005125AC"/>
    <w:rsid w:val="00513389"/>
    <w:rsid w:val="00513FCE"/>
    <w:rsid w:val="005151D9"/>
    <w:rsid w:val="00515AFF"/>
    <w:rsid w:val="00526817"/>
    <w:rsid w:val="00532259"/>
    <w:rsid w:val="0054413D"/>
    <w:rsid w:val="005476BD"/>
    <w:rsid w:val="00551E91"/>
    <w:rsid w:val="00557806"/>
    <w:rsid w:val="00560107"/>
    <w:rsid w:val="00562EDC"/>
    <w:rsid w:val="005642C7"/>
    <w:rsid w:val="00565DC1"/>
    <w:rsid w:val="00566176"/>
    <w:rsid w:val="00566A71"/>
    <w:rsid w:val="00567E5B"/>
    <w:rsid w:val="00570D85"/>
    <w:rsid w:val="00573E2D"/>
    <w:rsid w:val="005776D1"/>
    <w:rsid w:val="00580067"/>
    <w:rsid w:val="00591FB4"/>
    <w:rsid w:val="005948C7"/>
    <w:rsid w:val="005A0404"/>
    <w:rsid w:val="005A1748"/>
    <w:rsid w:val="005A1868"/>
    <w:rsid w:val="005A43A4"/>
    <w:rsid w:val="005A4819"/>
    <w:rsid w:val="005A4A47"/>
    <w:rsid w:val="005A5219"/>
    <w:rsid w:val="005A6F5F"/>
    <w:rsid w:val="005B2F30"/>
    <w:rsid w:val="005B3010"/>
    <w:rsid w:val="005B7C79"/>
    <w:rsid w:val="005B7DF1"/>
    <w:rsid w:val="005C244E"/>
    <w:rsid w:val="005C568A"/>
    <w:rsid w:val="005C79C3"/>
    <w:rsid w:val="005D1448"/>
    <w:rsid w:val="005D23CB"/>
    <w:rsid w:val="005D27A4"/>
    <w:rsid w:val="005D6ADA"/>
    <w:rsid w:val="005E169D"/>
    <w:rsid w:val="005E4F85"/>
    <w:rsid w:val="005E792C"/>
    <w:rsid w:val="005F0777"/>
    <w:rsid w:val="005F2C33"/>
    <w:rsid w:val="005F33C2"/>
    <w:rsid w:val="005F3FCC"/>
    <w:rsid w:val="0060305C"/>
    <w:rsid w:val="0060396B"/>
    <w:rsid w:val="00613A0A"/>
    <w:rsid w:val="00614554"/>
    <w:rsid w:val="00614FC4"/>
    <w:rsid w:val="00621FF4"/>
    <w:rsid w:val="00622CDB"/>
    <w:rsid w:val="0062476A"/>
    <w:rsid w:val="006249B3"/>
    <w:rsid w:val="00625ACA"/>
    <w:rsid w:val="006312C2"/>
    <w:rsid w:val="006366F5"/>
    <w:rsid w:val="006446D8"/>
    <w:rsid w:val="00646A27"/>
    <w:rsid w:val="00647CED"/>
    <w:rsid w:val="00653D2B"/>
    <w:rsid w:val="006568AA"/>
    <w:rsid w:val="00656A97"/>
    <w:rsid w:val="00664F1B"/>
    <w:rsid w:val="00666D0F"/>
    <w:rsid w:val="00677EBB"/>
    <w:rsid w:val="00680768"/>
    <w:rsid w:val="00680D7E"/>
    <w:rsid w:val="00682D05"/>
    <w:rsid w:val="006840C3"/>
    <w:rsid w:val="006845D6"/>
    <w:rsid w:val="00685481"/>
    <w:rsid w:val="00687C1A"/>
    <w:rsid w:val="00690EB8"/>
    <w:rsid w:val="00691396"/>
    <w:rsid w:val="00692105"/>
    <w:rsid w:val="00692BED"/>
    <w:rsid w:val="006948C8"/>
    <w:rsid w:val="00696F7A"/>
    <w:rsid w:val="0069742D"/>
    <w:rsid w:val="006A196A"/>
    <w:rsid w:val="006A4828"/>
    <w:rsid w:val="006B5FC2"/>
    <w:rsid w:val="006C1494"/>
    <w:rsid w:val="006C3E1F"/>
    <w:rsid w:val="006C4809"/>
    <w:rsid w:val="006C4A90"/>
    <w:rsid w:val="006D4A4D"/>
    <w:rsid w:val="006D7D4C"/>
    <w:rsid w:val="006E6940"/>
    <w:rsid w:val="006E7F46"/>
    <w:rsid w:val="006F284B"/>
    <w:rsid w:val="006F2C89"/>
    <w:rsid w:val="006F46B6"/>
    <w:rsid w:val="00702304"/>
    <w:rsid w:val="00703A4C"/>
    <w:rsid w:val="00704CAB"/>
    <w:rsid w:val="00717B66"/>
    <w:rsid w:val="0072449F"/>
    <w:rsid w:val="00725D6B"/>
    <w:rsid w:val="0072606C"/>
    <w:rsid w:val="00735D92"/>
    <w:rsid w:val="0074513D"/>
    <w:rsid w:val="0074527D"/>
    <w:rsid w:val="00754CF2"/>
    <w:rsid w:val="00755F34"/>
    <w:rsid w:val="007577B1"/>
    <w:rsid w:val="00757FFE"/>
    <w:rsid w:val="00760773"/>
    <w:rsid w:val="00763BA2"/>
    <w:rsid w:val="007657DB"/>
    <w:rsid w:val="007703C7"/>
    <w:rsid w:val="00774DB5"/>
    <w:rsid w:val="0078074F"/>
    <w:rsid w:val="00782D9B"/>
    <w:rsid w:val="00787DEE"/>
    <w:rsid w:val="00791275"/>
    <w:rsid w:val="007913DD"/>
    <w:rsid w:val="00792F0C"/>
    <w:rsid w:val="00794730"/>
    <w:rsid w:val="00794814"/>
    <w:rsid w:val="00797457"/>
    <w:rsid w:val="007A027C"/>
    <w:rsid w:val="007A2C2A"/>
    <w:rsid w:val="007A58E7"/>
    <w:rsid w:val="007A76F1"/>
    <w:rsid w:val="007B0048"/>
    <w:rsid w:val="007B236E"/>
    <w:rsid w:val="007B5621"/>
    <w:rsid w:val="007B7DF9"/>
    <w:rsid w:val="007C34E6"/>
    <w:rsid w:val="007C6038"/>
    <w:rsid w:val="007D2C4E"/>
    <w:rsid w:val="007D5AEF"/>
    <w:rsid w:val="007E0634"/>
    <w:rsid w:val="007E17D5"/>
    <w:rsid w:val="007E1DF0"/>
    <w:rsid w:val="007E2580"/>
    <w:rsid w:val="007E5146"/>
    <w:rsid w:val="00800CF3"/>
    <w:rsid w:val="00816CC2"/>
    <w:rsid w:val="00823099"/>
    <w:rsid w:val="008240F1"/>
    <w:rsid w:val="00824D92"/>
    <w:rsid w:val="00824E07"/>
    <w:rsid w:val="008253FB"/>
    <w:rsid w:val="008336E1"/>
    <w:rsid w:val="00836286"/>
    <w:rsid w:val="0083732F"/>
    <w:rsid w:val="00841D43"/>
    <w:rsid w:val="00847CA3"/>
    <w:rsid w:val="00851C7F"/>
    <w:rsid w:val="00854D6E"/>
    <w:rsid w:val="008565B8"/>
    <w:rsid w:val="00856C62"/>
    <w:rsid w:val="00857C29"/>
    <w:rsid w:val="00864674"/>
    <w:rsid w:val="0087230F"/>
    <w:rsid w:val="00881984"/>
    <w:rsid w:val="00881D59"/>
    <w:rsid w:val="00881E8F"/>
    <w:rsid w:val="00884593"/>
    <w:rsid w:val="00884739"/>
    <w:rsid w:val="00885620"/>
    <w:rsid w:val="00885FD2"/>
    <w:rsid w:val="008A164C"/>
    <w:rsid w:val="008A33D0"/>
    <w:rsid w:val="008A7A3E"/>
    <w:rsid w:val="008B3C20"/>
    <w:rsid w:val="008B48C7"/>
    <w:rsid w:val="008C2AAD"/>
    <w:rsid w:val="008C56E1"/>
    <w:rsid w:val="008C7946"/>
    <w:rsid w:val="008D3579"/>
    <w:rsid w:val="008D3CA1"/>
    <w:rsid w:val="008D3EF8"/>
    <w:rsid w:val="008D3F8A"/>
    <w:rsid w:val="008D45DE"/>
    <w:rsid w:val="008D71E5"/>
    <w:rsid w:val="008E19CE"/>
    <w:rsid w:val="008E2A5D"/>
    <w:rsid w:val="008E4967"/>
    <w:rsid w:val="008E7225"/>
    <w:rsid w:val="008F0541"/>
    <w:rsid w:val="008F55F8"/>
    <w:rsid w:val="009004F6"/>
    <w:rsid w:val="00903084"/>
    <w:rsid w:val="00906DF0"/>
    <w:rsid w:val="00916219"/>
    <w:rsid w:val="009244AD"/>
    <w:rsid w:val="0093363A"/>
    <w:rsid w:val="009345C5"/>
    <w:rsid w:val="009401CC"/>
    <w:rsid w:val="0094345F"/>
    <w:rsid w:val="00943C8B"/>
    <w:rsid w:val="009454EB"/>
    <w:rsid w:val="00945C29"/>
    <w:rsid w:val="00946711"/>
    <w:rsid w:val="0095269D"/>
    <w:rsid w:val="009526DA"/>
    <w:rsid w:val="0095531D"/>
    <w:rsid w:val="00955DE4"/>
    <w:rsid w:val="0096020F"/>
    <w:rsid w:val="00961613"/>
    <w:rsid w:val="00973D73"/>
    <w:rsid w:val="00974E00"/>
    <w:rsid w:val="0097722F"/>
    <w:rsid w:val="009804F5"/>
    <w:rsid w:val="00981E05"/>
    <w:rsid w:val="009823D2"/>
    <w:rsid w:val="00985E7F"/>
    <w:rsid w:val="0098629D"/>
    <w:rsid w:val="009922FC"/>
    <w:rsid w:val="00993203"/>
    <w:rsid w:val="00997029"/>
    <w:rsid w:val="009A0DE3"/>
    <w:rsid w:val="009A26A7"/>
    <w:rsid w:val="009A553C"/>
    <w:rsid w:val="009A766C"/>
    <w:rsid w:val="009A7DCC"/>
    <w:rsid w:val="009B286F"/>
    <w:rsid w:val="009B2CFA"/>
    <w:rsid w:val="009B3DE7"/>
    <w:rsid w:val="009B7833"/>
    <w:rsid w:val="009C37E9"/>
    <w:rsid w:val="009C3A40"/>
    <w:rsid w:val="009C4905"/>
    <w:rsid w:val="009C71C1"/>
    <w:rsid w:val="009D44CF"/>
    <w:rsid w:val="009D4ACD"/>
    <w:rsid w:val="009D7662"/>
    <w:rsid w:val="009E35BE"/>
    <w:rsid w:val="009E766A"/>
    <w:rsid w:val="009F1EB3"/>
    <w:rsid w:val="009F3CAB"/>
    <w:rsid w:val="009F4593"/>
    <w:rsid w:val="009F469F"/>
    <w:rsid w:val="009F4D67"/>
    <w:rsid w:val="009F67E5"/>
    <w:rsid w:val="009F69B3"/>
    <w:rsid w:val="00A04475"/>
    <w:rsid w:val="00A07065"/>
    <w:rsid w:val="00A078E9"/>
    <w:rsid w:val="00A10F34"/>
    <w:rsid w:val="00A11F5D"/>
    <w:rsid w:val="00A150E1"/>
    <w:rsid w:val="00A23976"/>
    <w:rsid w:val="00A26245"/>
    <w:rsid w:val="00A267BA"/>
    <w:rsid w:val="00A268AC"/>
    <w:rsid w:val="00A27919"/>
    <w:rsid w:val="00A31257"/>
    <w:rsid w:val="00A36880"/>
    <w:rsid w:val="00A40A63"/>
    <w:rsid w:val="00A416E4"/>
    <w:rsid w:val="00A47E59"/>
    <w:rsid w:val="00A502D9"/>
    <w:rsid w:val="00A50932"/>
    <w:rsid w:val="00A52AFA"/>
    <w:rsid w:val="00A60038"/>
    <w:rsid w:val="00A63F0C"/>
    <w:rsid w:val="00A64AE4"/>
    <w:rsid w:val="00A6703C"/>
    <w:rsid w:val="00A70CDF"/>
    <w:rsid w:val="00A74D50"/>
    <w:rsid w:val="00A75639"/>
    <w:rsid w:val="00A813C7"/>
    <w:rsid w:val="00A819BF"/>
    <w:rsid w:val="00A85845"/>
    <w:rsid w:val="00A87063"/>
    <w:rsid w:val="00AA2FD4"/>
    <w:rsid w:val="00AA5439"/>
    <w:rsid w:val="00AA70C7"/>
    <w:rsid w:val="00AA71F1"/>
    <w:rsid w:val="00AB3374"/>
    <w:rsid w:val="00AB3FDA"/>
    <w:rsid w:val="00AB5E51"/>
    <w:rsid w:val="00AB63E5"/>
    <w:rsid w:val="00AC1FAE"/>
    <w:rsid w:val="00AC2FED"/>
    <w:rsid w:val="00AC3020"/>
    <w:rsid w:val="00AC3892"/>
    <w:rsid w:val="00AC430A"/>
    <w:rsid w:val="00AD104C"/>
    <w:rsid w:val="00AD68DA"/>
    <w:rsid w:val="00AE04B5"/>
    <w:rsid w:val="00AE7CA0"/>
    <w:rsid w:val="00AF4C38"/>
    <w:rsid w:val="00AF69D5"/>
    <w:rsid w:val="00B051A6"/>
    <w:rsid w:val="00B05A49"/>
    <w:rsid w:val="00B21F8B"/>
    <w:rsid w:val="00B26C0C"/>
    <w:rsid w:val="00B27577"/>
    <w:rsid w:val="00B31C63"/>
    <w:rsid w:val="00B43E5B"/>
    <w:rsid w:val="00B45D39"/>
    <w:rsid w:val="00B5098C"/>
    <w:rsid w:val="00B51ACE"/>
    <w:rsid w:val="00B62ED2"/>
    <w:rsid w:val="00B64A19"/>
    <w:rsid w:val="00B674E1"/>
    <w:rsid w:val="00B7067E"/>
    <w:rsid w:val="00B742E3"/>
    <w:rsid w:val="00B75873"/>
    <w:rsid w:val="00B76179"/>
    <w:rsid w:val="00B81D5F"/>
    <w:rsid w:val="00B86FD5"/>
    <w:rsid w:val="00B91AED"/>
    <w:rsid w:val="00B96A23"/>
    <w:rsid w:val="00BA23A4"/>
    <w:rsid w:val="00BA7231"/>
    <w:rsid w:val="00BA7246"/>
    <w:rsid w:val="00BB0054"/>
    <w:rsid w:val="00BB207D"/>
    <w:rsid w:val="00BB52EC"/>
    <w:rsid w:val="00BB5818"/>
    <w:rsid w:val="00BC1A81"/>
    <w:rsid w:val="00BC2A0F"/>
    <w:rsid w:val="00BC4E72"/>
    <w:rsid w:val="00BC75C5"/>
    <w:rsid w:val="00BD32AB"/>
    <w:rsid w:val="00BD4600"/>
    <w:rsid w:val="00BD5807"/>
    <w:rsid w:val="00BE2420"/>
    <w:rsid w:val="00BE712B"/>
    <w:rsid w:val="00BF5E88"/>
    <w:rsid w:val="00BF65C5"/>
    <w:rsid w:val="00BF78A7"/>
    <w:rsid w:val="00C060D7"/>
    <w:rsid w:val="00C21110"/>
    <w:rsid w:val="00C256C6"/>
    <w:rsid w:val="00C33129"/>
    <w:rsid w:val="00C363BE"/>
    <w:rsid w:val="00C4293F"/>
    <w:rsid w:val="00C434E9"/>
    <w:rsid w:val="00C44195"/>
    <w:rsid w:val="00C461BE"/>
    <w:rsid w:val="00C46E26"/>
    <w:rsid w:val="00C55536"/>
    <w:rsid w:val="00C56A01"/>
    <w:rsid w:val="00C601D0"/>
    <w:rsid w:val="00C61232"/>
    <w:rsid w:val="00C642B9"/>
    <w:rsid w:val="00C64CC1"/>
    <w:rsid w:val="00C704BE"/>
    <w:rsid w:val="00C75ABC"/>
    <w:rsid w:val="00C83F38"/>
    <w:rsid w:val="00C93398"/>
    <w:rsid w:val="00C9389A"/>
    <w:rsid w:val="00C9463A"/>
    <w:rsid w:val="00C94AB7"/>
    <w:rsid w:val="00C97360"/>
    <w:rsid w:val="00CA257B"/>
    <w:rsid w:val="00CC24B2"/>
    <w:rsid w:val="00CC6004"/>
    <w:rsid w:val="00CD13A1"/>
    <w:rsid w:val="00CD703D"/>
    <w:rsid w:val="00CF6112"/>
    <w:rsid w:val="00D12485"/>
    <w:rsid w:val="00D13BF9"/>
    <w:rsid w:val="00D146F0"/>
    <w:rsid w:val="00D1656D"/>
    <w:rsid w:val="00D16623"/>
    <w:rsid w:val="00D1685E"/>
    <w:rsid w:val="00D234F3"/>
    <w:rsid w:val="00D27078"/>
    <w:rsid w:val="00D270F4"/>
    <w:rsid w:val="00D27337"/>
    <w:rsid w:val="00D323A6"/>
    <w:rsid w:val="00D42231"/>
    <w:rsid w:val="00D47520"/>
    <w:rsid w:val="00D47C6E"/>
    <w:rsid w:val="00D51587"/>
    <w:rsid w:val="00D5569F"/>
    <w:rsid w:val="00D62928"/>
    <w:rsid w:val="00D634A9"/>
    <w:rsid w:val="00D704C4"/>
    <w:rsid w:val="00D71945"/>
    <w:rsid w:val="00D81A31"/>
    <w:rsid w:val="00D82B0F"/>
    <w:rsid w:val="00D847AD"/>
    <w:rsid w:val="00D87D9E"/>
    <w:rsid w:val="00D93796"/>
    <w:rsid w:val="00DA1DFB"/>
    <w:rsid w:val="00DA42A3"/>
    <w:rsid w:val="00DA58C6"/>
    <w:rsid w:val="00DB513A"/>
    <w:rsid w:val="00DC18C4"/>
    <w:rsid w:val="00DC796C"/>
    <w:rsid w:val="00DD11BA"/>
    <w:rsid w:val="00DD2770"/>
    <w:rsid w:val="00DE504B"/>
    <w:rsid w:val="00DE71D2"/>
    <w:rsid w:val="00DF5A91"/>
    <w:rsid w:val="00E103B5"/>
    <w:rsid w:val="00E11FAE"/>
    <w:rsid w:val="00E14F29"/>
    <w:rsid w:val="00E21AEF"/>
    <w:rsid w:val="00E24377"/>
    <w:rsid w:val="00E2466E"/>
    <w:rsid w:val="00E26F75"/>
    <w:rsid w:val="00E33281"/>
    <w:rsid w:val="00E35768"/>
    <w:rsid w:val="00E37D7B"/>
    <w:rsid w:val="00E40261"/>
    <w:rsid w:val="00E404C5"/>
    <w:rsid w:val="00E42006"/>
    <w:rsid w:val="00E44B0D"/>
    <w:rsid w:val="00E454BF"/>
    <w:rsid w:val="00E4685E"/>
    <w:rsid w:val="00E4763A"/>
    <w:rsid w:val="00E47746"/>
    <w:rsid w:val="00E559A5"/>
    <w:rsid w:val="00E60ACA"/>
    <w:rsid w:val="00E60DE5"/>
    <w:rsid w:val="00E61D34"/>
    <w:rsid w:val="00E61EA3"/>
    <w:rsid w:val="00E65BE6"/>
    <w:rsid w:val="00E66821"/>
    <w:rsid w:val="00E67F0B"/>
    <w:rsid w:val="00E70282"/>
    <w:rsid w:val="00E71045"/>
    <w:rsid w:val="00E73EA4"/>
    <w:rsid w:val="00E74537"/>
    <w:rsid w:val="00E75187"/>
    <w:rsid w:val="00E76A94"/>
    <w:rsid w:val="00E80210"/>
    <w:rsid w:val="00E80251"/>
    <w:rsid w:val="00E85029"/>
    <w:rsid w:val="00E86B2C"/>
    <w:rsid w:val="00E93DAE"/>
    <w:rsid w:val="00EA52E4"/>
    <w:rsid w:val="00EB4A32"/>
    <w:rsid w:val="00EB6597"/>
    <w:rsid w:val="00EC169B"/>
    <w:rsid w:val="00EC18B9"/>
    <w:rsid w:val="00EC5D44"/>
    <w:rsid w:val="00EC6865"/>
    <w:rsid w:val="00ED02D5"/>
    <w:rsid w:val="00ED6000"/>
    <w:rsid w:val="00EE4527"/>
    <w:rsid w:val="00EE4AA9"/>
    <w:rsid w:val="00EE5AC9"/>
    <w:rsid w:val="00EF1B7E"/>
    <w:rsid w:val="00EF338C"/>
    <w:rsid w:val="00EF4803"/>
    <w:rsid w:val="00EF4C8A"/>
    <w:rsid w:val="00F02134"/>
    <w:rsid w:val="00F07A9D"/>
    <w:rsid w:val="00F11365"/>
    <w:rsid w:val="00F1622C"/>
    <w:rsid w:val="00F214AD"/>
    <w:rsid w:val="00F224A2"/>
    <w:rsid w:val="00F22903"/>
    <w:rsid w:val="00F26034"/>
    <w:rsid w:val="00F26A64"/>
    <w:rsid w:val="00F307EB"/>
    <w:rsid w:val="00F30B8C"/>
    <w:rsid w:val="00F31924"/>
    <w:rsid w:val="00F3451E"/>
    <w:rsid w:val="00F362DE"/>
    <w:rsid w:val="00F3743A"/>
    <w:rsid w:val="00F44341"/>
    <w:rsid w:val="00F51DA2"/>
    <w:rsid w:val="00F51F93"/>
    <w:rsid w:val="00F562B4"/>
    <w:rsid w:val="00F563AC"/>
    <w:rsid w:val="00F60EA1"/>
    <w:rsid w:val="00F75C9F"/>
    <w:rsid w:val="00F84F40"/>
    <w:rsid w:val="00F85472"/>
    <w:rsid w:val="00F92377"/>
    <w:rsid w:val="00F9698B"/>
    <w:rsid w:val="00FA7D31"/>
    <w:rsid w:val="00FB27C2"/>
    <w:rsid w:val="00FB3922"/>
    <w:rsid w:val="00FB5DDD"/>
    <w:rsid w:val="00FC0F6C"/>
    <w:rsid w:val="00FC386C"/>
    <w:rsid w:val="00FC4CFE"/>
    <w:rsid w:val="00FC6A6E"/>
    <w:rsid w:val="00FC7324"/>
    <w:rsid w:val="00FC7371"/>
    <w:rsid w:val="00FD0417"/>
    <w:rsid w:val="00FE092F"/>
    <w:rsid w:val="00FE0F02"/>
    <w:rsid w:val="00FE427D"/>
    <w:rsid w:val="00FE48A3"/>
    <w:rsid w:val="00FE62D1"/>
    <w:rsid w:val="00FF0388"/>
    <w:rsid w:val="00FF04EC"/>
    <w:rsid w:val="00FF4A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CEF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203"/>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993203"/>
    <w:pPr>
      <w:spacing w:after="240"/>
      <w:outlineLvl w:val="0"/>
    </w:pPr>
    <w:rPr>
      <w:rFonts w:ascii="Arial Bold" w:hAnsi="Arial Bold"/>
      <w:b/>
      <w:kern w:val="34"/>
      <w:sz w:val="36"/>
    </w:rPr>
  </w:style>
  <w:style w:type="paragraph" w:styleId="Heading2">
    <w:name w:val="heading 2"/>
    <w:basedOn w:val="HeadingBase"/>
    <w:next w:val="Normal"/>
    <w:link w:val="Heading2Char"/>
    <w:qFormat/>
    <w:rsid w:val="00993203"/>
    <w:pPr>
      <w:spacing w:before="240" w:after="240"/>
      <w:outlineLvl w:val="1"/>
    </w:pPr>
    <w:rPr>
      <w:rFonts w:ascii="Arial Bold" w:hAnsi="Arial Bold"/>
      <w:b/>
      <w:sz w:val="26"/>
    </w:rPr>
  </w:style>
  <w:style w:type="paragraph" w:styleId="Heading3">
    <w:name w:val="heading 3"/>
    <w:basedOn w:val="HeadingBase"/>
    <w:next w:val="Normal"/>
    <w:link w:val="Heading3Char"/>
    <w:qFormat/>
    <w:rsid w:val="00993203"/>
    <w:pPr>
      <w:spacing w:before="120" w:after="120"/>
      <w:outlineLvl w:val="2"/>
    </w:pPr>
    <w:rPr>
      <w:rFonts w:ascii="Arial Bold" w:hAnsi="Arial Bold"/>
      <w:b/>
      <w:sz w:val="22"/>
    </w:rPr>
  </w:style>
  <w:style w:type="paragraph" w:styleId="Heading4">
    <w:name w:val="heading 4"/>
    <w:basedOn w:val="HeadingBase"/>
    <w:next w:val="Normal"/>
    <w:link w:val="Heading4Char"/>
    <w:qFormat/>
    <w:rsid w:val="00993203"/>
    <w:pPr>
      <w:spacing w:after="120"/>
      <w:outlineLvl w:val="3"/>
    </w:pPr>
    <w:rPr>
      <w:rFonts w:ascii="Arial Bold" w:hAnsi="Arial Bold"/>
      <w:b/>
      <w:sz w:val="20"/>
    </w:rPr>
  </w:style>
  <w:style w:type="paragraph" w:styleId="Heading5">
    <w:name w:val="heading 5"/>
    <w:basedOn w:val="HeadingBase"/>
    <w:next w:val="Normal"/>
    <w:link w:val="Heading5Char"/>
    <w:qFormat/>
    <w:rsid w:val="00993203"/>
    <w:pPr>
      <w:spacing w:after="120"/>
      <w:outlineLvl w:val="4"/>
    </w:pPr>
    <w:rPr>
      <w:bCs/>
      <w:i/>
      <w:iCs/>
      <w:sz w:val="20"/>
      <w:szCs w:val="26"/>
    </w:rPr>
  </w:style>
  <w:style w:type="paragraph" w:styleId="Heading6">
    <w:name w:val="heading 6"/>
    <w:basedOn w:val="HeadingBase"/>
    <w:next w:val="Normal"/>
    <w:link w:val="Heading6Char"/>
    <w:rsid w:val="00993203"/>
    <w:pPr>
      <w:spacing w:after="120"/>
      <w:outlineLvl w:val="5"/>
    </w:pPr>
    <w:rPr>
      <w:bCs/>
      <w:sz w:val="20"/>
      <w:szCs w:val="22"/>
    </w:rPr>
  </w:style>
  <w:style w:type="paragraph" w:styleId="Heading7">
    <w:name w:val="heading 7"/>
    <w:basedOn w:val="HeadingBase"/>
    <w:next w:val="Normal"/>
    <w:link w:val="Heading7Char"/>
    <w:rsid w:val="00993203"/>
    <w:pPr>
      <w:spacing w:before="120"/>
      <w:outlineLvl w:val="6"/>
    </w:pPr>
    <w:rPr>
      <w:sz w:val="20"/>
      <w:szCs w:val="24"/>
    </w:rPr>
  </w:style>
  <w:style w:type="paragraph" w:styleId="Heading8">
    <w:name w:val="heading 8"/>
    <w:basedOn w:val="HeadingBase"/>
    <w:next w:val="Normal"/>
    <w:link w:val="Heading8Char"/>
    <w:rsid w:val="00993203"/>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993203"/>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993203"/>
    <w:pPr>
      <w:tabs>
        <w:tab w:val="center" w:pos="4153"/>
        <w:tab w:val="right" w:pos="8306"/>
      </w:tabs>
    </w:pPr>
  </w:style>
  <w:style w:type="character" w:customStyle="1" w:styleId="HeaderChar">
    <w:name w:val="Header Char"/>
    <w:basedOn w:val="DefaultParagraphFont"/>
    <w:link w:val="Header"/>
    <w:rsid w:val="00993203"/>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993203"/>
    <w:pPr>
      <w:tabs>
        <w:tab w:val="center" w:pos="4153"/>
        <w:tab w:val="right" w:pos="8306"/>
      </w:tabs>
    </w:pPr>
  </w:style>
  <w:style w:type="character" w:customStyle="1" w:styleId="FooterChar">
    <w:name w:val="Footer Char"/>
    <w:basedOn w:val="DefaultParagraphFont"/>
    <w:link w:val="Footer"/>
    <w:rsid w:val="00993203"/>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993203"/>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993203"/>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993203"/>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993203"/>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993203"/>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993203"/>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993203"/>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993203"/>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993203"/>
    <w:pPr>
      <w:jc w:val="center"/>
    </w:pPr>
    <w:rPr>
      <w:rFonts w:ascii="Arial Bold" w:hAnsi="Arial Bold"/>
      <w:b/>
      <w:caps/>
      <w:sz w:val="22"/>
    </w:rPr>
  </w:style>
  <w:style w:type="paragraph" w:customStyle="1" w:styleId="FileProperties">
    <w:name w:val="File Properties"/>
    <w:basedOn w:val="Normal"/>
    <w:rsid w:val="00993203"/>
    <w:pPr>
      <w:spacing w:before="0"/>
    </w:pPr>
    <w:rPr>
      <w:i/>
    </w:rPr>
  </w:style>
  <w:style w:type="paragraph" w:customStyle="1" w:styleId="AlphaParagraph">
    <w:name w:val="Alpha Paragraph"/>
    <w:basedOn w:val="Normal"/>
    <w:rsid w:val="00993203"/>
    <w:pPr>
      <w:numPr>
        <w:numId w:val="1"/>
      </w:numPr>
      <w:tabs>
        <w:tab w:val="clear" w:pos="567"/>
        <w:tab w:val="num" w:pos="360"/>
      </w:tabs>
      <w:ind w:left="0" w:firstLine="0"/>
    </w:pPr>
  </w:style>
  <w:style w:type="paragraph" w:customStyle="1" w:styleId="HeadingBase">
    <w:name w:val="Heading Base"/>
    <w:rsid w:val="00993203"/>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993203"/>
    <w:rPr>
      <w:bCs/>
      <w:color w:val="002A54" w:themeColor="text2"/>
      <w:szCs w:val="52"/>
    </w:rPr>
  </w:style>
  <w:style w:type="paragraph" w:customStyle="1" w:styleId="BoxText">
    <w:name w:val="Box Text"/>
    <w:basedOn w:val="Normal"/>
    <w:link w:val="BoxTextChar"/>
    <w:qFormat/>
    <w:rsid w:val="00993203"/>
    <w:pPr>
      <w:spacing w:before="120" w:after="120" w:line="240" w:lineRule="auto"/>
    </w:pPr>
  </w:style>
  <w:style w:type="paragraph" w:customStyle="1" w:styleId="BoxBullet">
    <w:name w:val="Box Bullet"/>
    <w:basedOn w:val="BoxText"/>
    <w:rsid w:val="00993203"/>
    <w:pPr>
      <w:numPr>
        <w:numId w:val="2"/>
      </w:numPr>
    </w:pPr>
  </w:style>
  <w:style w:type="paragraph" w:customStyle="1" w:styleId="BoxHeading">
    <w:name w:val="Box Heading"/>
    <w:basedOn w:val="HeadingBase"/>
    <w:next w:val="BoxText"/>
    <w:rsid w:val="00993203"/>
    <w:pPr>
      <w:spacing w:before="120" w:after="120"/>
    </w:pPr>
    <w:rPr>
      <w:b/>
      <w:sz w:val="20"/>
    </w:rPr>
  </w:style>
  <w:style w:type="character" w:customStyle="1" w:styleId="Heading6Char">
    <w:name w:val="Heading 6 Char"/>
    <w:basedOn w:val="DefaultParagraphFont"/>
    <w:link w:val="Heading6"/>
    <w:rsid w:val="00993203"/>
    <w:rPr>
      <w:rFonts w:ascii="Arial" w:eastAsia="Times New Roman" w:hAnsi="Arial" w:cs="Times New Roman"/>
      <w:bCs/>
      <w:sz w:val="20"/>
      <w:lang w:eastAsia="en-AU"/>
    </w:rPr>
  </w:style>
  <w:style w:type="paragraph" w:customStyle="1" w:styleId="Bullet">
    <w:name w:val="Bullet"/>
    <w:basedOn w:val="Normal"/>
    <w:qFormat/>
    <w:rsid w:val="00993203"/>
    <w:pPr>
      <w:numPr>
        <w:numId w:val="3"/>
      </w:numPr>
      <w:spacing w:after="160"/>
      <w:ind w:left="284" w:hanging="284"/>
    </w:pPr>
  </w:style>
  <w:style w:type="paragraph" w:styleId="Caption">
    <w:name w:val="caption"/>
    <w:basedOn w:val="Normal"/>
    <w:next w:val="Normal"/>
    <w:rsid w:val="00993203"/>
    <w:rPr>
      <w:b/>
      <w:bCs/>
    </w:rPr>
  </w:style>
  <w:style w:type="paragraph" w:customStyle="1" w:styleId="ChartandTableFootnote">
    <w:name w:val="Chart and Table Footnote"/>
    <w:basedOn w:val="HeadingBase"/>
    <w:next w:val="Normal"/>
    <w:rsid w:val="00993203"/>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993203"/>
    <w:pPr>
      <w:keepNext w:val="0"/>
      <w:numPr>
        <w:numId w:val="7"/>
      </w:numPr>
      <w:spacing w:before="30"/>
    </w:pPr>
    <w:rPr>
      <w:color w:val="000000"/>
      <w:sz w:val="16"/>
    </w:rPr>
  </w:style>
  <w:style w:type="paragraph" w:customStyle="1" w:styleId="ChartandTableFootnoteSmall">
    <w:name w:val="Chart and Table Footnote Small"/>
    <w:basedOn w:val="HeadingBase"/>
    <w:next w:val="Normal"/>
    <w:rsid w:val="00993203"/>
    <w:pPr>
      <w:keepNext w:val="0"/>
      <w:tabs>
        <w:tab w:val="left" w:pos="284"/>
      </w:tabs>
      <w:jc w:val="both"/>
    </w:pPr>
    <w:rPr>
      <w:color w:val="000000"/>
      <w:sz w:val="15"/>
    </w:rPr>
  </w:style>
  <w:style w:type="paragraph" w:customStyle="1" w:styleId="ChartGraphic">
    <w:name w:val="Chart Graphic"/>
    <w:basedOn w:val="HeadingBase"/>
    <w:rsid w:val="00993203"/>
    <w:rPr>
      <w:sz w:val="20"/>
    </w:rPr>
  </w:style>
  <w:style w:type="paragraph" w:customStyle="1" w:styleId="TableLine">
    <w:name w:val="Table Line"/>
    <w:basedOn w:val="Normal"/>
    <w:next w:val="Normal"/>
    <w:autoRedefine/>
    <w:rsid w:val="00993203"/>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993203"/>
    <w:pPr>
      <w:spacing w:after="60"/>
    </w:pPr>
    <w:rPr>
      <w:sz w:val="19"/>
    </w:rPr>
  </w:style>
  <w:style w:type="character" w:styleId="CommentReference">
    <w:name w:val="annotation reference"/>
    <w:basedOn w:val="DefaultParagraphFont"/>
    <w:semiHidden/>
    <w:rsid w:val="00993203"/>
    <w:rPr>
      <w:sz w:val="16"/>
      <w:szCs w:val="16"/>
    </w:rPr>
  </w:style>
  <w:style w:type="paragraph" w:styleId="CommentText">
    <w:name w:val="annotation text"/>
    <w:basedOn w:val="Normal"/>
    <w:link w:val="CommentTextChar"/>
    <w:semiHidden/>
    <w:rsid w:val="00993203"/>
  </w:style>
  <w:style w:type="character" w:customStyle="1" w:styleId="CommentTextChar">
    <w:name w:val="Comment Text Char"/>
    <w:basedOn w:val="DefaultParagraphFont"/>
    <w:link w:val="CommentText"/>
    <w:semiHidden/>
    <w:rsid w:val="00993203"/>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993203"/>
    <w:rPr>
      <w:b/>
      <w:bCs/>
    </w:rPr>
  </w:style>
  <w:style w:type="character" w:customStyle="1" w:styleId="CommentSubjectChar">
    <w:name w:val="Comment Subject Char"/>
    <w:basedOn w:val="CommentTextChar"/>
    <w:link w:val="CommentSubject"/>
    <w:semiHidden/>
    <w:rsid w:val="00993203"/>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993203"/>
    <w:pPr>
      <w:spacing w:after="720"/>
      <w:outlineLvl w:val="9"/>
    </w:pPr>
  </w:style>
  <w:style w:type="character" w:styleId="Strong">
    <w:name w:val="Strong"/>
    <w:basedOn w:val="DefaultParagraphFont"/>
    <w:uiPriority w:val="22"/>
    <w:qFormat/>
    <w:rsid w:val="00993203"/>
    <w:rPr>
      <w:b/>
      <w:bCs/>
      <w:color w:val="auto"/>
    </w:rPr>
  </w:style>
  <w:style w:type="paragraph" w:customStyle="1" w:styleId="Dash">
    <w:name w:val="Dash"/>
    <w:basedOn w:val="Normal"/>
    <w:qFormat/>
    <w:rsid w:val="00993203"/>
    <w:pPr>
      <w:numPr>
        <w:ilvl w:val="1"/>
        <w:numId w:val="3"/>
      </w:numPr>
      <w:tabs>
        <w:tab w:val="left" w:pos="567"/>
      </w:tabs>
    </w:pPr>
  </w:style>
  <w:style w:type="paragraph" w:styleId="DocumentMap">
    <w:name w:val="Document Map"/>
    <w:basedOn w:val="Normal"/>
    <w:link w:val="DocumentMapChar"/>
    <w:semiHidden/>
    <w:rsid w:val="00993203"/>
    <w:pPr>
      <w:shd w:val="clear" w:color="auto" w:fill="000080"/>
    </w:pPr>
    <w:rPr>
      <w:rFonts w:ascii="Tahoma" w:hAnsi="Tahoma" w:cs="Tahoma"/>
    </w:rPr>
  </w:style>
  <w:style w:type="character" w:customStyle="1" w:styleId="DocumentMapChar">
    <w:name w:val="Document Map Char"/>
    <w:basedOn w:val="DefaultParagraphFont"/>
    <w:link w:val="DocumentMap"/>
    <w:semiHidden/>
    <w:rsid w:val="00993203"/>
    <w:rPr>
      <w:rFonts w:ascii="Tahoma" w:eastAsia="Times New Roman" w:hAnsi="Tahoma" w:cs="Tahoma"/>
      <w:sz w:val="19"/>
      <w:szCs w:val="20"/>
      <w:shd w:val="clear" w:color="auto" w:fill="000080"/>
      <w:lang w:eastAsia="en-AU"/>
    </w:rPr>
  </w:style>
  <w:style w:type="paragraph" w:customStyle="1" w:styleId="DoubleDot">
    <w:name w:val="Double Dot"/>
    <w:basedOn w:val="Normal"/>
    <w:rsid w:val="00993203"/>
    <w:pPr>
      <w:numPr>
        <w:ilvl w:val="2"/>
        <w:numId w:val="3"/>
      </w:numPr>
      <w:tabs>
        <w:tab w:val="clear" w:pos="850"/>
        <w:tab w:val="num" w:pos="360"/>
        <w:tab w:val="left" w:pos="851"/>
      </w:tabs>
    </w:pPr>
  </w:style>
  <w:style w:type="paragraph" w:customStyle="1" w:styleId="FigureHeading">
    <w:name w:val="Figure Heading"/>
    <w:basedOn w:val="HeadingBase"/>
    <w:next w:val="ChartGraphic"/>
    <w:rsid w:val="00993203"/>
    <w:pPr>
      <w:spacing w:before="120" w:after="20"/>
    </w:pPr>
    <w:rPr>
      <w:b/>
      <w:sz w:val="20"/>
    </w:rPr>
  </w:style>
  <w:style w:type="paragraph" w:customStyle="1" w:styleId="FooterBase">
    <w:name w:val="Footer Base"/>
    <w:rsid w:val="00993203"/>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993203"/>
    <w:pPr>
      <w:pBdr>
        <w:top w:val="single" w:sz="4" w:space="10" w:color="002A54" w:themeColor="text2"/>
      </w:pBdr>
      <w:jc w:val="left"/>
    </w:pPr>
    <w:rPr>
      <w:sz w:val="18"/>
    </w:rPr>
  </w:style>
  <w:style w:type="paragraph" w:customStyle="1" w:styleId="FooterOdd">
    <w:name w:val="Footer Odd"/>
    <w:basedOn w:val="Footer"/>
    <w:qFormat/>
    <w:rsid w:val="00993203"/>
    <w:pPr>
      <w:pBdr>
        <w:top w:val="single" w:sz="4" w:space="10" w:color="002A54" w:themeColor="text2"/>
      </w:pBdr>
      <w:jc w:val="right"/>
    </w:pPr>
    <w:rPr>
      <w:sz w:val="18"/>
    </w:rPr>
  </w:style>
  <w:style w:type="character" w:styleId="FootnoteReference">
    <w:name w:val="footnote reference"/>
    <w:basedOn w:val="DefaultParagraphFont"/>
    <w:rsid w:val="00993203"/>
    <w:rPr>
      <w:vertAlign w:val="superscript"/>
    </w:rPr>
  </w:style>
  <w:style w:type="paragraph" w:styleId="FootnoteText">
    <w:name w:val="footnote text"/>
    <w:basedOn w:val="Normal"/>
    <w:link w:val="FootnoteTextChar"/>
    <w:rsid w:val="00993203"/>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993203"/>
    <w:rPr>
      <w:rFonts w:ascii="Book Antiqua" w:eastAsia="Times New Roman" w:hAnsi="Book Antiqua" w:cs="Times New Roman"/>
      <w:sz w:val="18"/>
      <w:szCs w:val="20"/>
      <w:lang w:eastAsia="en-AU"/>
    </w:rPr>
  </w:style>
  <w:style w:type="character" w:customStyle="1" w:styleId="FramedHeader">
    <w:name w:val="Framed Header"/>
    <w:basedOn w:val="DefaultParagraphFont"/>
    <w:rsid w:val="00993203"/>
    <w:rPr>
      <w:rFonts w:ascii="Book Antiqua" w:hAnsi="Book Antiqua"/>
      <w:i/>
      <w:dstrike w:val="0"/>
      <w:color w:val="auto"/>
      <w:sz w:val="20"/>
      <w:vertAlign w:val="baseline"/>
    </w:rPr>
  </w:style>
  <w:style w:type="paragraph" w:customStyle="1" w:styleId="HeaderBase">
    <w:name w:val="Header Base"/>
    <w:rsid w:val="00993203"/>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993203"/>
  </w:style>
  <w:style w:type="paragraph" w:customStyle="1" w:styleId="HeaderOdd">
    <w:name w:val="Header Odd"/>
    <w:basedOn w:val="HeaderBase"/>
    <w:rsid w:val="00993203"/>
    <w:pPr>
      <w:jc w:val="right"/>
    </w:pPr>
  </w:style>
  <w:style w:type="character" w:customStyle="1" w:styleId="Heading1Char">
    <w:name w:val="Heading 1 Char"/>
    <w:basedOn w:val="DefaultParagraphFont"/>
    <w:link w:val="Heading1"/>
    <w:rsid w:val="00993203"/>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993203"/>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993203"/>
    <w:rPr>
      <w:rFonts w:ascii="Arial Bold" w:eastAsia="Times New Roman" w:hAnsi="Arial Bold" w:cs="Times New Roman"/>
      <w:b/>
      <w:szCs w:val="20"/>
      <w:lang w:eastAsia="en-AU"/>
    </w:rPr>
  </w:style>
  <w:style w:type="paragraph" w:customStyle="1" w:styleId="Heading3noTOC">
    <w:name w:val="Heading 3 no TOC"/>
    <w:basedOn w:val="Heading3"/>
    <w:rsid w:val="00993203"/>
    <w:pPr>
      <w:outlineLvl w:val="9"/>
    </w:pPr>
  </w:style>
  <w:style w:type="character" w:customStyle="1" w:styleId="Heading4Char">
    <w:name w:val="Heading 4 Char"/>
    <w:basedOn w:val="DefaultParagraphFont"/>
    <w:link w:val="Heading4"/>
    <w:rsid w:val="00993203"/>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993203"/>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993203"/>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993203"/>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993203"/>
    <w:rPr>
      <w:rFonts w:ascii="Times New Roman" w:hAnsi="Times New Roman"/>
      <w:vanish/>
      <w:sz w:val="16"/>
    </w:rPr>
  </w:style>
  <w:style w:type="character" w:styleId="Hyperlink">
    <w:name w:val="Hyperlink"/>
    <w:basedOn w:val="DefaultParagraphFont"/>
    <w:uiPriority w:val="99"/>
    <w:unhideWhenUsed/>
    <w:rsid w:val="00993203"/>
    <w:rPr>
      <w:color w:val="auto"/>
      <w:u w:val="single"/>
    </w:rPr>
  </w:style>
  <w:style w:type="paragraph" w:styleId="Index4">
    <w:name w:val="index 4"/>
    <w:basedOn w:val="Normal"/>
    <w:next w:val="Normal"/>
    <w:autoRedefine/>
    <w:semiHidden/>
    <w:rsid w:val="00993203"/>
    <w:pPr>
      <w:ind w:left="800" w:hanging="200"/>
    </w:pPr>
  </w:style>
  <w:style w:type="paragraph" w:styleId="Index5">
    <w:name w:val="index 5"/>
    <w:basedOn w:val="Normal"/>
    <w:next w:val="Normal"/>
    <w:autoRedefine/>
    <w:semiHidden/>
    <w:rsid w:val="00993203"/>
    <w:pPr>
      <w:ind w:left="1000" w:hanging="200"/>
    </w:pPr>
  </w:style>
  <w:style w:type="paragraph" w:styleId="Index6">
    <w:name w:val="index 6"/>
    <w:basedOn w:val="Normal"/>
    <w:next w:val="Normal"/>
    <w:autoRedefine/>
    <w:semiHidden/>
    <w:rsid w:val="00993203"/>
    <w:pPr>
      <w:ind w:left="1200" w:hanging="200"/>
    </w:pPr>
  </w:style>
  <w:style w:type="paragraph" w:styleId="Index7">
    <w:name w:val="index 7"/>
    <w:basedOn w:val="Normal"/>
    <w:next w:val="Normal"/>
    <w:autoRedefine/>
    <w:semiHidden/>
    <w:rsid w:val="00993203"/>
    <w:pPr>
      <w:ind w:left="1400" w:hanging="200"/>
    </w:pPr>
  </w:style>
  <w:style w:type="paragraph" w:styleId="Index8">
    <w:name w:val="index 8"/>
    <w:basedOn w:val="Normal"/>
    <w:next w:val="Normal"/>
    <w:autoRedefine/>
    <w:semiHidden/>
    <w:rsid w:val="00993203"/>
    <w:pPr>
      <w:ind w:left="1600" w:hanging="200"/>
    </w:pPr>
  </w:style>
  <w:style w:type="paragraph" w:styleId="Index9">
    <w:name w:val="index 9"/>
    <w:basedOn w:val="Normal"/>
    <w:next w:val="Normal"/>
    <w:autoRedefine/>
    <w:semiHidden/>
    <w:rsid w:val="00993203"/>
    <w:pPr>
      <w:ind w:left="1800" w:hanging="200"/>
    </w:pPr>
  </w:style>
  <w:style w:type="paragraph" w:styleId="MacroText">
    <w:name w:val="macro"/>
    <w:link w:val="MacroTextChar"/>
    <w:unhideWhenUsed/>
    <w:rsid w:val="00993203"/>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993203"/>
    <w:rPr>
      <w:rFonts w:ascii="Courier New" w:eastAsia="Times New Roman" w:hAnsi="Courier New" w:cs="Courier New"/>
      <w:sz w:val="20"/>
      <w:szCs w:val="20"/>
      <w:lang w:eastAsia="en-AU"/>
    </w:rPr>
  </w:style>
  <w:style w:type="paragraph" w:styleId="NormalIndent">
    <w:name w:val="Normal Indent"/>
    <w:basedOn w:val="Normal"/>
    <w:rsid w:val="00993203"/>
    <w:pPr>
      <w:ind w:left="567"/>
    </w:pPr>
  </w:style>
  <w:style w:type="paragraph" w:customStyle="1" w:styleId="NoteTableHeading">
    <w:name w:val="Note Table Heading"/>
    <w:basedOn w:val="HeadingBase"/>
    <w:next w:val="Normal"/>
    <w:rsid w:val="00993203"/>
    <w:pPr>
      <w:spacing w:before="240"/>
    </w:pPr>
    <w:rPr>
      <w:b/>
      <w:sz w:val="20"/>
    </w:rPr>
  </w:style>
  <w:style w:type="paragraph" w:customStyle="1" w:styleId="OverviewParagraph">
    <w:name w:val="Overview Paragraph"/>
    <w:basedOn w:val="Normal"/>
    <w:rsid w:val="00993203"/>
    <w:pPr>
      <w:spacing w:before="120" w:after="120" w:line="240" w:lineRule="auto"/>
    </w:pPr>
  </w:style>
  <w:style w:type="character" w:styleId="PageNumber">
    <w:name w:val="page number"/>
    <w:basedOn w:val="DefaultParagraphFont"/>
    <w:rsid w:val="00993203"/>
    <w:rPr>
      <w:rFonts w:ascii="Arial" w:hAnsi="Arial" w:cs="Arial"/>
    </w:rPr>
  </w:style>
  <w:style w:type="paragraph" w:customStyle="1" w:styleId="SingleParagraph">
    <w:name w:val="Single Paragraph"/>
    <w:basedOn w:val="Normal"/>
    <w:rsid w:val="00993203"/>
    <w:pPr>
      <w:spacing w:before="0" w:after="0"/>
    </w:pPr>
  </w:style>
  <w:style w:type="paragraph" w:customStyle="1" w:styleId="Source">
    <w:name w:val="Source"/>
    <w:basedOn w:val="Normal"/>
    <w:rsid w:val="00993203"/>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993203"/>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993203"/>
    <w:pPr>
      <w:jc w:val="center"/>
    </w:pPr>
  </w:style>
  <w:style w:type="paragraph" w:customStyle="1" w:styleId="TableColumnHeadingLeft">
    <w:name w:val="Table Column Heading Left"/>
    <w:basedOn w:val="TableColumnHeadingBase"/>
    <w:next w:val="Normal"/>
    <w:rsid w:val="00993203"/>
  </w:style>
  <w:style w:type="paragraph" w:customStyle="1" w:styleId="TableColumnHeadingRight">
    <w:name w:val="Table Column Heading Right"/>
    <w:basedOn w:val="TableColumnHeadingBase"/>
    <w:next w:val="Normal"/>
    <w:rsid w:val="00993203"/>
    <w:pPr>
      <w:jc w:val="right"/>
    </w:pPr>
  </w:style>
  <w:style w:type="paragraph" w:customStyle="1" w:styleId="TableGraphic">
    <w:name w:val="Table Graphic"/>
    <w:basedOn w:val="Normal"/>
    <w:next w:val="Normal"/>
    <w:rsid w:val="00993203"/>
    <w:pPr>
      <w:spacing w:after="0" w:line="240" w:lineRule="auto"/>
      <w:ind w:right="-113"/>
    </w:pPr>
  </w:style>
  <w:style w:type="table" w:styleId="TableGrid">
    <w:name w:val="Table Grid"/>
    <w:basedOn w:val="TableNormal"/>
    <w:rsid w:val="00993203"/>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993203"/>
    <w:pPr>
      <w:spacing w:before="120" w:after="20"/>
    </w:pPr>
    <w:rPr>
      <w:b/>
      <w:sz w:val="20"/>
    </w:rPr>
  </w:style>
  <w:style w:type="paragraph" w:customStyle="1" w:styleId="TableHeadingcontinued">
    <w:name w:val="Table Heading continued"/>
    <w:basedOn w:val="HeadingBase"/>
    <w:next w:val="TableGraphic"/>
    <w:link w:val="TableHeadingcontinuedChar"/>
    <w:rsid w:val="00993203"/>
    <w:pPr>
      <w:spacing w:before="120" w:after="20"/>
    </w:pPr>
    <w:rPr>
      <w:rFonts w:ascii="Arial Bold" w:hAnsi="Arial Bold"/>
      <w:b/>
      <w:sz w:val="20"/>
    </w:rPr>
  </w:style>
  <w:style w:type="paragraph" w:styleId="TableofFigures">
    <w:name w:val="table of figures"/>
    <w:basedOn w:val="Normal"/>
    <w:next w:val="Normal"/>
    <w:rsid w:val="00993203"/>
  </w:style>
  <w:style w:type="paragraph" w:customStyle="1" w:styleId="TableTextBase">
    <w:name w:val="Table Text Base"/>
    <w:basedOn w:val="Normal"/>
    <w:rsid w:val="00993203"/>
    <w:pPr>
      <w:spacing w:before="20" w:after="20" w:line="240" w:lineRule="auto"/>
    </w:pPr>
    <w:rPr>
      <w:rFonts w:ascii="Arial" w:hAnsi="Arial"/>
      <w:sz w:val="16"/>
    </w:rPr>
  </w:style>
  <w:style w:type="paragraph" w:customStyle="1" w:styleId="TableTextCentred">
    <w:name w:val="Table Text Centred"/>
    <w:basedOn w:val="TableTextBase"/>
    <w:rsid w:val="00993203"/>
    <w:pPr>
      <w:jc w:val="center"/>
    </w:pPr>
  </w:style>
  <w:style w:type="paragraph" w:customStyle="1" w:styleId="TableTextIndented">
    <w:name w:val="Table Text Indented"/>
    <w:basedOn w:val="TableTextBase"/>
    <w:rsid w:val="00993203"/>
    <w:pPr>
      <w:ind w:left="284"/>
    </w:pPr>
  </w:style>
  <w:style w:type="paragraph" w:customStyle="1" w:styleId="TableTextLeft">
    <w:name w:val="Table Text Left"/>
    <w:basedOn w:val="TableTextBase"/>
    <w:rsid w:val="00993203"/>
  </w:style>
  <w:style w:type="paragraph" w:customStyle="1" w:styleId="TableTextRight">
    <w:name w:val="Table Text Right"/>
    <w:basedOn w:val="TableTextBase"/>
    <w:rsid w:val="00993203"/>
    <w:pPr>
      <w:jc w:val="right"/>
    </w:pPr>
  </w:style>
  <w:style w:type="paragraph" w:styleId="TOAHeading">
    <w:name w:val="toa heading"/>
    <w:basedOn w:val="Normal"/>
    <w:next w:val="Normal"/>
    <w:rsid w:val="00993203"/>
    <w:pPr>
      <w:spacing w:before="120"/>
    </w:pPr>
    <w:rPr>
      <w:rFonts w:ascii="Arial" w:hAnsi="Arial" w:cs="Arial"/>
      <w:b/>
      <w:bCs/>
      <w:sz w:val="24"/>
      <w:szCs w:val="24"/>
    </w:rPr>
  </w:style>
  <w:style w:type="paragraph" w:styleId="TOC1">
    <w:name w:val="toc 1"/>
    <w:basedOn w:val="HeaderBase"/>
    <w:next w:val="Normal"/>
    <w:uiPriority w:val="2"/>
    <w:rsid w:val="00993203"/>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993203"/>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993203"/>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993203"/>
    <w:pPr>
      <w:tabs>
        <w:tab w:val="right" w:leader="dot" w:pos="7700"/>
      </w:tabs>
      <w:spacing w:before="40"/>
      <w:ind w:right="851"/>
    </w:pPr>
    <w:rPr>
      <w:sz w:val="20"/>
    </w:rPr>
  </w:style>
  <w:style w:type="paragraph" w:styleId="TOC5">
    <w:name w:val="toc 5"/>
    <w:basedOn w:val="Normal"/>
    <w:next w:val="Normal"/>
    <w:autoRedefine/>
    <w:uiPriority w:val="2"/>
    <w:semiHidden/>
    <w:rsid w:val="00993203"/>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993203"/>
    <w:pPr>
      <w:tabs>
        <w:tab w:val="left" w:pos="851"/>
      </w:tabs>
      <w:ind w:left="851" w:hanging="851"/>
    </w:pPr>
    <w:rPr>
      <w:color w:val="000000"/>
    </w:rPr>
  </w:style>
  <w:style w:type="paragraph" w:styleId="TOC7">
    <w:name w:val="toc 7"/>
    <w:basedOn w:val="Normal"/>
    <w:next w:val="Normal"/>
    <w:autoRedefine/>
    <w:uiPriority w:val="2"/>
    <w:semiHidden/>
    <w:rsid w:val="00993203"/>
    <w:pPr>
      <w:ind w:left="1200"/>
    </w:pPr>
  </w:style>
  <w:style w:type="paragraph" w:styleId="TOC8">
    <w:name w:val="toc 8"/>
    <w:basedOn w:val="Normal"/>
    <w:next w:val="Normal"/>
    <w:autoRedefine/>
    <w:uiPriority w:val="2"/>
    <w:semiHidden/>
    <w:rsid w:val="00993203"/>
    <w:pPr>
      <w:ind w:left="1400"/>
    </w:pPr>
  </w:style>
  <w:style w:type="paragraph" w:styleId="TOC9">
    <w:name w:val="toc 9"/>
    <w:basedOn w:val="Normal"/>
    <w:next w:val="Normal"/>
    <w:autoRedefine/>
    <w:uiPriority w:val="2"/>
    <w:semiHidden/>
    <w:rsid w:val="00993203"/>
    <w:pPr>
      <w:ind w:left="1600"/>
    </w:pPr>
  </w:style>
  <w:style w:type="paragraph" w:customStyle="1" w:styleId="TPHeading1">
    <w:name w:val="TP Heading 1"/>
    <w:basedOn w:val="HeadingBase"/>
    <w:semiHidden/>
    <w:rsid w:val="00993203"/>
    <w:pPr>
      <w:spacing w:before="60" w:after="60"/>
      <w:ind w:left="1134"/>
    </w:pPr>
    <w:rPr>
      <w:rFonts w:ascii="Arial Bold" w:hAnsi="Arial Bold"/>
      <w:b/>
      <w:caps/>
      <w:spacing w:val="-10"/>
      <w:sz w:val="28"/>
    </w:rPr>
  </w:style>
  <w:style w:type="paragraph" w:customStyle="1" w:styleId="TPHeading2">
    <w:name w:val="TP Heading 2"/>
    <w:basedOn w:val="HeadingBase"/>
    <w:semiHidden/>
    <w:rsid w:val="00993203"/>
    <w:pPr>
      <w:ind w:left="1134"/>
    </w:pPr>
    <w:rPr>
      <w:caps/>
      <w:spacing w:val="-10"/>
      <w:sz w:val="28"/>
    </w:rPr>
  </w:style>
  <w:style w:type="paragraph" w:customStyle="1" w:styleId="TPHeading3">
    <w:name w:val="TP Heading 3"/>
    <w:basedOn w:val="HeadingBase"/>
    <w:semiHidden/>
    <w:rsid w:val="00993203"/>
    <w:pPr>
      <w:ind w:left="1134"/>
    </w:pPr>
    <w:rPr>
      <w:caps/>
      <w:spacing w:val="-10"/>
    </w:rPr>
  </w:style>
  <w:style w:type="paragraph" w:customStyle="1" w:styleId="TPHeading3bold">
    <w:name w:val="TP Heading 3 bold"/>
    <w:basedOn w:val="TPHeading3"/>
    <w:semiHidden/>
    <w:rsid w:val="00993203"/>
    <w:rPr>
      <w:rFonts w:cs="Arial"/>
      <w:b/>
      <w:sz w:val="22"/>
      <w:szCs w:val="22"/>
    </w:rPr>
  </w:style>
  <w:style w:type="paragraph" w:customStyle="1" w:styleId="TPHEADING3boldspace">
    <w:name w:val="TP HEADING 3 bold space"/>
    <w:basedOn w:val="TPHeading3bold"/>
    <w:semiHidden/>
    <w:rsid w:val="00993203"/>
    <w:pPr>
      <w:spacing w:after="120"/>
    </w:pPr>
  </w:style>
  <w:style w:type="paragraph" w:customStyle="1" w:styleId="TPHEADING3space">
    <w:name w:val="TP HEADING 3 space"/>
    <w:basedOn w:val="TPHeading3"/>
    <w:semiHidden/>
    <w:rsid w:val="00993203"/>
    <w:pPr>
      <w:spacing w:before="120" w:after="120"/>
    </w:pPr>
    <w:rPr>
      <w:rFonts w:cs="Arial"/>
      <w:sz w:val="22"/>
      <w:szCs w:val="22"/>
    </w:rPr>
  </w:style>
  <w:style w:type="paragraph" w:customStyle="1" w:styleId="TPHeading4">
    <w:name w:val="TP Heading 4"/>
    <w:basedOn w:val="TPHeading3"/>
    <w:semiHidden/>
    <w:rsid w:val="00993203"/>
    <w:rPr>
      <w:sz w:val="20"/>
    </w:rPr>
  </w:style>
  <w:style w:type="paragraph" w:customStyle="1" w:styleId="TPHEADING4space">
    <w:name w:val="TP HEADING 4 space"/>
    <w:basedOn w:val="TPHEADING3space"/>
    <w:semiHidden/>
    <w:rsid w:val="00993203"/>
  </w:style>
  <w:style w:type="paragraph" w:customStyle="1" w:styleId="ChartLine">
    <w:name w:val="Chart Line"/>
    <w:basedOn w:val="Normal"/>
    <w:autoRedefine/>
    <w:qFormat/>
    <w:rsid w:val="00993203"/>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993203"/>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993203"/>
    <w:rPr>
      <w:sz w:val="16"/>
    </w:rPr>
  </w:style>
  <w:style w:type="paragraph" w:customStyle="1" w:styleId="Box-continuedon">
    <w:name w:val="Box - continued on"/>
    <w:basedOn w:val="Normal"/>
    <w:qFormat/>
    <w:rsid w:val="00993203"/>
    <w:pPr>
      <w:jc w:val="right"/>
    </w:pPr>
    <w:rPr>
      <w:rFonts w:asciiTheme="majorHAnsi" w:hAnsiTheme="majorHAnsi" w:cstheme="majorHAnsi"/>
      <w:i/>
      <w:iCs/>
      <w:sz w:val="18"/>
      <w:szCs w:val="24"/>
    </w:rPr>
  </w:style>
  <w:style w:type="paragraph" w:customStyle="1" w:styleId="BoxHeading2">
    <w:name w:val="Box Heading 2"/>
    <w:basedOn w:val="BoxHeading"/>
    <w:autoRedefine/>
    <w:rsid w:val="00993203"/>
    <w:pPr>
      <w:spacing w:after="0"/>
    </w:pPr>
    <w:rPr>
      <w:b w:val="0"/>
      <w:bCs/>
      <w:szCs w:val="14"/>
    </w:rPr>
  </w:style>
  <w:style w:type="character" w:customStyle="1" w:styleId="Heading9Char">
    <w:name w:val="Heading 9 Char"/>
    <w:basedOn w:val="DefaultParagraphFont"/>
    <w:link w:val="Heading9"/>
    <w:uiPriority w:val="9"/>
    <w:rsid w:val="00993203"/>
    <w:rPr>
      <w:rFonts w:ascii="Cambria" w:eastAsia="Times New Roman" w:hAnsi="Cambria" w:cs="Times New Roman"/>
      <w:lang w:eastAsia="en-AU"/>
    </w:rPr>
  </w:style>
  <w:style w:type="paragraph" w:customStyle="1" w:styleId="GhostLine">
    <w:name w:val="Ghost Line"/>
    <w:basedOn w:val="NoSpacing"/>
    <w:qFormat/>
    <w:rsid w:val="00993203"/>
    <w:pPr>
      <w:jc w:val="both"/>
    </w:pPr>
    <w:rPr>
      <w:rFonts w:ascii="Book Antiqua" w:hAnsi="Book Antiqua"/>
      <w:sz w:val="2"/>
    </w:rPr>
  </w:style>
  <w:style w:type="paragraph" w:styleId="NoSpacing">
    <w:name w:val="No Spacing"/>
    <w:uiPriority w:val="1"/>
    <w:qFormat/>
    <w:rsid w:val="00993203"/>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993203"/>
    <w:rPr>
      <w:rFonts w:ascii="Book Antiqua" w:eastAsia="Times New Roman" w:hAnsi="Book Antiqua" w:cs="Times New Roman"/>
      <w:sz w:val="19"/>
      <w:szCs w:val="20"/>
      <w:lang w:eastAsia="en-AU"/>
    </w:rPr>
  </w:style>
  <w:style w:type="character" w:customStyle="1" w:styleId="A5">
    <w:name w:val="A5"/>
    <w:uiPriority w:val="99"/>
    <w:rsid w:val="00993203"/>
    <w:rPr>
      <w:rFonts w:cs="Swiss 721 BT"/>
      <w:color w:val="000000"/>
      <w:sz w:val="20"/>
      <w:szCs w:val="20"/>
    </w:rPr>
  </w:style>
  <w:style w:type="paragraph" w:customStyle="1" w:styleId="CreativeCommonsNormal">
    <w:name w:val="Creative Commons Normal"/>
    <w:basedOn w:val="Normal"/>
    <w:qFormat/>
    <w:rsid w:val="00993203"/>
    <w:pPr>
      <w:spacing w:before="120" w:after="120"/>
    </w:pPr>
  </w:style>
  <w:style w:type="paragraph" w:customStyle="1" w:styleId="CreativeCommonsH1">
    <w:name w:val="Creative Commons H1"/>
    <w:basedOn w:val="Normal"/>
    <w:qFormat/>
    <w:rsid w:val="00993203"/>
    <w:pPr>
      <w:spacing w:before="180" w:after="120"/>
    </w:pPr>
    <w:rPr>
      <w:b/>
      <w:bCs/>
    </w:rPr>
  </w:style>
  <w:style w:type="paragraph" w:customStyle="1" w:styleId="CreativeCommonsIndented">
    <w:name w:val="Creative Commons Indented"/>
    <w:basedOn w:val="CreativeCommonsNormal"/>
    <w:qFormat/>
    <w:rsid w:val="00993203"/>
    <w:pPr>
      <w:ind w:left="567"/>
    </w:pPr>
  </w:style>
  <w:style w:type="paragraph" w:customStyle="1" w:styleId="OutlineNumbered1">
    <w:name w:val="Outline Numbered 1"/>
    <w:basedOn w:val="Normal"/>
    <w:link w:val="OutlineNumbered1Char"/>
    <w:qFormat/>
    <w:rsid w:val="00993203"/>
    <w:pPr>
      <w:numPr>
        <w:numId w:val="6"/>
      </w:numPr>
    </w:pPr>
  </w:style>
  <w:style w:type="character" w:customStyle="1" w:styleId="OutlineNumbered1Char">
    <w:name w:val="Outline Numbered 1 Char"/>
    <w:basedOn w:val="DefaultParagraphFont"/>
    <w:link w:val="OutlineNumbered1"/>
    <w:rsid w:val="00993203"/>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993203"/>
    <w:pPr>
      <w:numPr>
        <w:ilvl w:val="1"/>
        <w:numId w:val="5"/>
      </w:numPr>
    </w:pPr>
  </w:style>
  <w:style w:type="paragraph" w:customStyle="1" w:styleId="OutlineNumbered3">
    <w:name w:val="Outline Numbered 3"/>
    <w:basedOn w:val="Normal"/>
    <w:qFormat/>
    <w:rsid w:val="00993203"/>
    <w:pPr>
      <w:numPr>
        <w:ilvl w:val="2"/>
        <w:numId w:val="5"/>
      </w:numPr>
    </w:pPr>
  </w:style>
  <w:style w:type="character" w:styleId="Emphasis">
    <w:name w:val="Emphasis"/>
    <w:basedOn w:val="DefaultParagraphFont"/>
    <w:uiPriority w:val="20"/>
    <w:qFormat/>
    <w:rsid w:val="00993203"/>
    <w:rPr>
      <w:i/>
      <w:iCs/>
    </w:rPr>
  </w:style>
  <w:style w:type="character" w:customStyle="1" w:styleId="ChartandTableFootnoteAlphaChar">
    <w:name w:val="Chart and Table Footnote Alpha Char"/>
    <w:link w:val="ChartandTableFootnoteAlpha"/>
    <w:locked/>
    <w:rsid w:val="00C9463A"/>
    <w:rPr>
      <w:rFonts w:ascii="Arial" w:eastAsia="Times New Roman" w:hAnsi="Arial" w:cs="Times New Roman"/>
      <w:color w:val="000000"/>
      <w:sz w:val="16"/>
      <w:szCs w:val="20"/>
      <w:lang w:eastAsia="en-AU"/>
    </w:rPr>
  </w:style>
  <w:style w:type="character" w:customStyle="1" w:styleId="TableHeadingcontinuedChar">
    <w:name w:val="Table Heading continued Char"/>
    <w:link w:val="TableHeadingcontinued"/>
    <w:rsid w:val="00C9463A"/>
    <w:rPr>
      <w:rFonts w:ascii="Arial Bold" w:eastAsia="Times New Roman" w:hAnsi="Arial Bold" w:cs="Times New Roman"/>
      <w:b/>
      <w:sz w:val="20"/>
      <w:szCs w:val="20"/>
      <w:lang w:eastAsia="en-AU"/>
    </w:rPr>
  </w:style>
  <w:style w:type="paragraph" w:styleId="NormalWeb">
    <w:name w:val="Normal (Web)"/>
    <w:basedOn w:val="Normal"/>
    <w:uiPriority w:val="99"/>
    <w:semiHidden/>
    <w:unhideWhenUsed/>
    <w:rsid w:val="00C9463A"/>
    <w:rPr>
      <w:rFonts w:ascii="Times New Roman" w:hAnsi="Times New Roman"/>
      <w:sz w:val="24"/>
      <w:szCs w:val="24"/>
    </w:rPr>
  </w:style>
  <w:style w:type="paragraph" w:styleId="Revision">
    <w:name w:val="Revision"/>
    <w:hidden/>
    <w:uiPriority w:val="99"/>
    <w:semiHidden/>
    <w:rsid w:val="00C9463A"/>
    <w:pPr>
      <w:spacing w:after="0" w:line="240" w:lineRule="auto"/>
    </w:pPr>
    <w:rPr>
      <w:rFonts w:eastAsia="Times New Roman" w:cs="Times New Roman"/>
      <w:sz w:val="19"/>
      <w:szCs w:val="20"/>
      <w:lang w:eastAsia="en-AU"/>
    </w:rPr>
  </w:style>
  <w:style w:type="character" w:styleId="Mention">
    <w:name w:val="Mention"/>
    <w:basedOn w:val="DefaultParagraphFont"/>
    <w:uiPriority w:val="99"/>
    <w:unhideWhenUsed/>
    <w:rsid w:val="00C642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667">
      <w:bodyDiv w:val="1"/>
      <w:marLeft w:val="0"/>
      <w:marRight w:val="0"/>
      <w:marTop w:val="0"/>
      <w:marBottom w:val="0"/>
      <w:divBdr>
        <w:top w:val="none" w:sz="0" w:space="0" w:color="auto"/>
        <w:left w:val="none" w:sz="0" w:space="0" w:color="auto"/>
        <w:bottom w:val="none" w:sz="0" w:space="0" w:color="auto"/>
        <w:right w:val="none" w:sz="0" w:space="0" w:color="auto"/>
      </w:divBdr>
    </w:div>
    <w:div w:id="163665084">
      <w:bodyDiv w:val="1"/>
      <w:marLeft w:val="0"/>
      <w:marRight w:val="0"/>
      <w:marTop w:val="0"/>
      <w:marBottom w:val="0"/>
      <w:divBdr>
        <w:top w:val="none" w:sz="0" w:space="0" w:color="auto"/>
        <w:left w:val="none" w:sz="0" w:space="0" w:color="auto"/>
        <w:bottom w:val="none" w:sz="0" w:space="0" w:color="auto"/>
        <w:right w:val="none" w:sz="0" w:space="0" w:color="auto"/>
      </w:divBdr>
    </w:div>
    <w:div w:id="173765163">
      <w:bodyDiv w:val="1"/>
      <w:marLeft w:val="0"/>
      <w:marRight w:val="0"/>
      <w:marTop w:val="0"/>
      <w:marBottom w:val="0"/>
      <w:divBdr>
        <w:top w:val="none" w:sz="0" w:space="0" w:color="auto"/>
        <w:left w:val="none" w:sz="0" w:space="0" w:color="auto"/>
        <w:bottom w:val="none" w:sz="0" w:space="0" w:color="auto"/>
        <w:right w:val="none" w:sz="0" w:space="0" w:color="auto"/>
      </w:divBdr>
    </w:div>
    <w:div w:id="217061036">
      <w:bodyDiv w:val="1"/>
      <w:marLeft w:val="0"/>
      <w:marRight w:val="0"/>
      <w:marTop w:val="0"/>
      <w:marBottom w:val="0"/>
      <w:divBdr>
        <w:top w:val="none" w:sz="0" w:space="0" w:color="auto"/>
        <w:left w:val="none" w:sz="0" w:space="0" w:color="auto"/>
        <w:bottom w:val="none" w:sz="0" w:space="0" w:color="auto"/>
        <w:right w:val="none" w:sz="0" w:space="0" w:color="auto"/>
      </w:divBdr>
    </w:div>
    <w:div w:id="344866438">
      <w:bodyDiv w:val="1"/>
      <w:marLeft w:val="0"/>
      <w:marRight w:val="0"/>
      <w:marTop w:val="0"/>
      <w:marBottom w:val="0"/>
      <w:divBdr>
        <w:top w:val="none" w:sz="0" w:space="0" w:color="auto"/>
        <w:left w:val="none" w:sz="0" w:space="0" w:color="auto"/>
        <w:bottom w:val="none" w:sz="0" w:space="0" w:color="auto"/>
        <w:right w:val="none" w:sz="0" w:space="0" w:color="auto"/>
      </w:divBdr>
    </w:div>
    <w:div w:id="574778184">
      <w:bodyDiv w:val="1"/>
      <w:marLeft w:val="0"/>
      <w:marRight w:val="0"/>
      <w:marTop w:val="0"/>
      <w:marBottom w:val="0"/>
      <w:divBdr>
        <w:top w:val="none" w:sz="0" w:space="0" w:color="auto"/>
        <w:left w:val="none" w:sz="0" w:space="0" w:color="auto"/>
        <w:bottom w:val="none" w:sz="0" w:space="0" w:color="auto"/>
        <w:right w:val="none" w:sz="0" w:space="0" w:color="auto"/>
      </w:divBdr>
    </w:div>
    <w:div w:id="624893362">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730227540">
      <w:bodyDiv w:val="1"/>
      <w:marLeft w:val="0"/>
      <w:marRight w:val="0"/>
      <w:marTop w:val="0"/>
      <w:marBottom w:val="0"/>
      <w:divBdr>
        <w:top w:val="none" w:sz="0" w:space="0" w:color="auto"/>
        <w:left w:val="none" w:sz="0" w:space="0" w:color="auto"/>
        <w:bottom w:val="none" w:sz="0" w:space="0" w:color="auto"/>
        <w:right w:val="none" w:sz="0" w:space="0" w:color="auto"/>
      </w:divBdr>
    </w:div>
    <w:div w:id="996959504">
      <w:bodyDiv w:val="1"/>
      <w:marLeft w:val="0"/>
      <w:marRight w:val="0"/>
      <w:marTop w:val="0"/>
      <w:marBottom w:val="0"/>
      <w:divBdr>
        <w:top w:val="none" w:sz="0" w:space="0" w:color="auto"/>
        <w:left w:val="none" w:sz="0" w:space="0" w:color="auto"/>
        <w:bottom w:val="none" w:sz="0" w:space="0" w:color="auto"/>
        <w:right w:val="none" w:sz="0" w:space="0" w:color="auto"/>
      </w:divBdr>
    </w:div>
    <w:div w:id="1199465064">
      <w:bodyDiv w:val="1"/>
      <w:marLeft w:val="0"/>
      <w:marRight w:val="0"/>
      <w:marTop w:val="0"/>
      <w:marBottom w:val="0"/>
      <w:divBdr>
        <w:top w:val="none" w:sz="0" w:space="0" w:color="auto"/>
        <w:left w:val="none" w:sz="0" w:space="0" w:color="auto"/>
        <w:bottom w:val="none" w:sz="0" w:space="0" w:color="auto"/>
        <w:right w:val="none" w:sz="0" w:space="0" w:color="auto"/>
      </w:divBdr>
    </w:div>
    <w:div w:id="1449621593">
      <w:bodyDiv w:val="1"/>
      <w:marLeft w:val="0"/>
      <w:marRight w:val="0"/>
      <w:marTop w:val="0"/>
      <w:marBottom w:val="0"/>
      <w:divBdr>
        <w:top w:val="none" w:sz="0" w:space="0" w:color="auto"/>
        <w:left w:val="none" w:sz="0" w:space="0" w:color="auto"/>
        <w:bottom w:val="none" w:sz="0" w:space="0" w:color="auto"/>
        <w:right w:val="none" w:sz="0" w:space="0" w:color="auto"/>
      </w:divBdr>
    </w:div>
    <w:div w:id="1488593808">
      <w:bodyDiv w:val="1"/>
      <w:marLeft w:val="0"/>
      <w:marRight w:val="0"/>
      <w:marTop w:val="0"/>
      <w:marBottom w:val="0"/>
      <w:divBdr>
        <w:top w:val="none" w:sz="0" w:space="0" w:color="auto"/>
        <w:left w:val="none" w:sz="0" w:space="0" w:color="auto"/>
        <w:bottom w:val="none" w:sz="0" w:space="0" w:color="auto"/>
        <w:right w:val="none" w:sz="0" w:space="0" w:color="auto"/>
      </w:divBdr>
    </w:div>
    <w:div w:id="1615552569">
      <w:bodyDiv w:val="1"/>
      <w:marLeft w:val="0"/>
      <w:marRight w:val="0"/>
      <w:marTop w:val="0"/>
      <w:marBottom w:val="0"/>
      <w:divBdr>
        <w:top w:val="none" w:sz="0" w:space="0" w:color="auto"/>
        <w:left w:val="none" w:sz="0" w:space="0" w:color="auto"/>
        <w:bottom w:val="none" w:sz="0" w:space="0" w:color="auto"/>
        <w:right w:val="none" w:sz="0" w:space="0" w:color="auto"/>
      </w:divBdr>
    </w:div>
    <w:div w:id="1701276364">
      <w:bodyDiv w:val="1"/>
      <w:marLeft w:val="0"/>
      <w:marRight w:val="0"/>
      <w:marTop w:val="0"/>
      <w:marBottom w:val="0"/>
      <w:divBdr>
        <w:top w:val="none" w:sz="0" w:space="0" w:color="auto"/>
        <w:left w:val="none" w:sz="0" w:space="0" w:color="auto"/>
        <w:bottom w:val="none" w:sz="0" w:space="0" w:color="auto"/>
        <w:right w:val="none" w:sz="0" w:space="0" w:color="auto"/>
      </w:divBdr>
    </w:div>
    <w:div w:id="1772970623">
      <w:bodyDiv w:val="1"/>
      <w:marLeft w:val="0"/>
      <w:marRight w:val="0"/>
      <w:marTop w:val="0"/>
      <w:marBottom w:val="0"/>
      <w:divBdr>
        <w:top w:val="none" w:sz="0" w:space="0" w:color="auto"/>
        <w:left w:val="none" w:sz="0" w:space="0" w:color="auto"/>
        <w:bottom w:val="none" w:sz="0" w:space="0" w:color="auto"/>
        <w:right w:val="none" w:sz="0" w:space="0" w:color="auto"/>
      </w:divBdr>
    </w:div>
    <w:div w:id="1790857429">
      <w:bodyDiv w:val="1"/>
      <w:marLeft w:val="0"/>
      <w:marRight w:val="0"/>
      <w:marTop w:val="0"/>
      <w:marBottom w:val="0"/>
      <w:divBdr>
        <w:top w:val="none" w:sz="0" w:space="0" w:color="auto"/>
        <w:left w:val="none" w:sz="0" w:space="0" w:color="auto"/>
        <w:bottom w:val="none" w:sz="0" w:space="0" w:color="auto"/>
        <w:right w:val="none" w:sz="0" w:space="0" w:color="auto"/>
      </w:divBdr>
    </w:div>
    <w:div w:id="1790973223">
      <w:bodyDiv w:val="1"/>
      <w:marLeft w:val="0"/>
      <w:marRight w:val="0"/>
      <w:marTop w:val="0"/>
      <w:marBottom w:val="0"/>
      <w:divBdr>
        <w:top w:val="none" w:sz="0" w:space="0" w:color="auto"/>
        <w:left w:val="none" w:sz="0" w:space="0" w:color="auto"/>
        <w:bottom w:val="none" w:sz="0" w:space="0" w:color="auto"/>
        <w:right w:val="none" w:sz="0" w:space="0" w:color="auto"/>
      </w:divBdr>
    </w:div>
    <w:div w:id="1795833384">
      <w:bodyDiv w:val="1"/>
      <w:marLeft w:val="0"/>
      <w:marRight w:val="0"/>
      <w:marTop w:val="0"/>
      <w:marBottom w:val="0"/>
      <w:divBdr>
        <w:top w:val="none" w:sz="0" w:space="0" w:color="auto"/>
        <w:left w:val="none" w:sz="0" w:space="0" w:color="auto"/>
        <w:bottom w:val="none" w:sz="0" w:space="0" w:color="auto"/>
        <w:right w:val="none" w:sz="0" w:space="0" w:color="auto"/>
      </w:divBdr>
    </w:div>
    <w:div w:id="1864440251">
      <w:bodyDiv w:val="1"/>
      <w:marLeft w:val="0"/>
      <w:marRight w:val="0"/>
      <w:marTop w:val="0"/>
      <w:marBottom w:val="0"/>
      <w:divBdr>
        <w:top w:val="none" w:sz="0" w:space="0" w:color="auto"/>
        <w:left w:val="none" w:sz="0" w:space="0" w:color="auto"/>
        <w:bottom w:val="none" w:sz="0" w:space="0" w:color="auto"/>
        <w:right w:val="none" w:sz="0" w:space="0" w:color="auto"/>
      </w:divBdr>
    </w:div>
    <w:div w:id="189137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9" ma:contentTypeDescription="Create a new document." ma:contentTypeScope="" ma:versionID="802b58b1da4c87c67cb8f13d07b747fd">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1fcf1c21f49c808727b3a378cd86067a"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Status" minOccurs="0"/>
                <xsd:element ref="ns2:Notes" minOccurs="0"/>
                <xsd:element ref="ns2:_Flow_SignoffStatus" minOccurs="0"/>
                <xsd:element ref="ns3:Date_x005f_x0020_of_x005f_x0020_Creation" minOccurs="0"/>
                <xsd:element ref="ns2:MudmapEVID" minOccurs="0"/>
                <xsd:element ref="ns2:LetterID"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Status" ma:index="4" nillable="true" ma:displayName="Status" ma:format="Dropdown"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5" nillable="true" ma:displayName="Notes" ma:format="Dropdown" ma:internalName="Notes" ma:readOnly="false">
      <xsd:simpleType>
        <xsd:restriction base="dms:Note">
          <xsd:maxLength value="255"/>
        </xsd:restriction>
      </xsd:simpleType>
    </xsd:element>
    <xsd:element name="_Flow_SignoffStatus" ma:index="6" nillable="true" ma:displayName="Sign-off status" ma:format="Dropdown" ma:internalName="Sign_x002d_off_x0020_status" ma:readOnly="false">
      <xsd:simpleType>
        <xsd:restriction base="dms:Text">
          <xsd:maxLength value="255"/>
        </xsd:restriction>
      </xsd:simpleType>
    </xsd:element>
    <xsd:element name="MudmapEVID" ma:index="8" nillable="true" ma:displayName="Mudmap ID" ma:description="This is the ID in column A of the live Mudmap" ma:format="Dropdown" ma:internalName="MudmapEVID" ma:readOnly="false">
      <xsd:simpleType>
        <xsd:restriction base="dms:Text">
          <xsd:maxLength value="255"/>
        </xsd:restriction>
      </xsd:simpleType>
    </xsd:element>
    <xsd:element name="LetterID" ma:index="9" nillable="true" ma:displayName="Letter ID" ma:format="Dropdown" ma:internalName="LetterID" ma:readOnly="false">
      <xsd:simpleType>
        <xsd:restriction base="dms:Text">
          <xsd:maxLength value="255"/>
        </xsd:restrict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Date_x005f_x0020_of_x005f_x0020_Creation" ma:index="7" nillable="true" ma:displayName="Date of Creation" ma:format="DateOnly" ma:internalName="Date_x0020_of_x0020_Creation" ma:readOnly="false">
      <xsd:simpleType>
        <xsd:restriction base="dms:DateTime"/>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MudmapEVID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LetterID xmlns="9115ddca-c623-419f-a3c0-6a1c58c4dac8" xsi:nil="true"/>
    <Notes xmlns="9115ddca-c623-419f-a3c0-6a1c58c4dac8" xsi:nil="true"/>
    <Date_x005f_x0020_of_x005f_x0020_Creation xmlns="244fe85f-b655-4145-9b20-543b75dc1c24" xsi:nil="true"/>
    <Image xmlns="9115ddca-c623-419f-a3c0-6a1c58c4dac8" xsi:nil="true"/>
  </documentManagement>
</p:properties>
</file>

<file path=customXml/itemProps1.xml><?xml version="1.0" encoding="utf-8"?>
<ds:datastoreItem xmlns:ds="http://schemas.openxmlformats.org/officeDocument/2006/customXml" ds:itemID="{9AB83CB8-380A-4F80-ACDF-D1D2C8CA334B}">
  <ds:schemaRefs>
    <ds:schemaRef ds:uri="http://schemas.openxmlformats.org/officeDocument/2006/bibliography"/>
  </ds:schemaRefs>
</ds:datastoreItem>
</file>

<file path=customXml/itemProps2.xml><?xml version="1.0" encoding="utf-8"?>
<ds:datastoreItem xmlns:ds="http://schemas.openxmlformats.org/officeDocument/2006/customXml" ds:itemID="{71DA78D4-156B-49FF-B2BF-6ED84718B868}"/>
</file>

<file path=customXml/itemProps3.xml><?xml version="1.0" encoding="utf-8"?>
<ds:datastoreItem xmlns:ds="http://schemas.openxmlformats.org/officeDocument/2006/customXml" ds:itemID="{2756FB23-862C-4156-BC12-B00B84A8DAA0}"/>
</file>

<file path=customXml/itemProps4.xml><?xml version="1.0" encoding="utf-8"?>
<ds:datastoreItem xmlns:ds="http://schemas.openxmlformats.org/officeDocument/2006/customXml" ds:itemID="{54B0DD83-C90D-4855-89E8-BDDCD04ADB05}"/>
</file>

<file path=docProps/app.xml><?xml version="1.0" encoding="utf-8"?>
<Properties xmlns="http://schemas.openxmlformats.org/officeDocument/2006/extended-properties" xmlns:vt="http://schemas.openxmlformats.org/officeDocument/2006/docPropsVTypes">
  <Template>Normal.dotm</Template>
  <TotalTime>0</TotalTime>
  <Pages>6</Pages>
  <Words>1565</Words>
  <Characters>8533</Characters>
  <Application>Microsoft Office Word</Application>
  <DocSecurity>0</DocSecurity>
  <Lines>1066</Lines>
  <Paragraphs>673</Paragraphs>
  <ScaleCrop>false</ScaleCrop>
  <HeadingPairs>
    <vt:vector size="2" baseType="variant">
      <vt:variant>
        <vt:lpstr>Title</vt:lpstr>
      </vt:variant>
      <vt:variant>
        <vt:i4>1</vt:i4>
      </vt:variant>
    </vt:vector>
  </HeadingPairs>
  <TitlesOfParts>
    <vt:vector size="1" baseType="lpstr">
      <vt:lpstr>Budget Paper No. 3</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3</dc:title>
  <dc:subject>Part 2: Payments for specific purposes</dc:subject>
  <dc:creator>Australian Government</dc:creator>
  <cp:keywords/>
  <dc:description/>
  <cp:lastModifiedBy/>
  <cp:revision>1</cp:revision>
  <dcterms:created xsi:type="dcterms:W3CDTF">2025-03-23T02:10:00Z</dcterms:created>
  <dcterms:modified xsi:type="dcterms:W3CDTF">2025-03-23T02:18:00Z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2025-03-23T02:10:23Z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7efbad55-6a56-4b89-90bd-25110eb26eae</vt:lpwstr>
  </property>
  <property fmtid="{D5CDD505-2E9C-101B-9397-08002B2CF9AE}" pid="8" name="MSIP_Label_4f932d64-9ab1-4d9b-81d2-a3a8b82dd47d_ContentBits">
    <vt:lpwstr>0</vt:lpwstr>
  </property>
  <property fmtid="{D5CDD505-2E9C-101B-9397-08002B2CF9AE}" pid="9" name="ContentTypeId">
    <vt:lpwstr>0x010100DA4EFA3CD0C9384883E202483A01CFD0</vt:lpwstr>
  </property>
</Properties>
</file>